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6749" w14:textId="46E18EA5" w:rsidR="00E548FD" w:rsidRPr="00255C90" w:rsidRDefault="002A0BA9" w:rsidP="00255C90">
      <w:pPr>
        <w:jc w:val="center"/>
        <w:outlineLvl w:val="2"/>
        <w:rPr>
          <w:rStyle w:val="GlBavuru"/>
          <w:rFonts w:ascii="Avenir Book" w:hAnsi="Avenir Book"/>
          <w:color w:val="C00000"/>
        </w:rPr>
      </w:pPr>
      <w:r w:rsidRPr="00255C90">
        <w:rPr>
          <w:rStyle w:val="GlBavuru"/>
          <w:rFonts w:ascii="Avenir Book" w:hAnsi="Avenir Book"/>
          <w:color w:val="C00000"/>
        </w:rPr>
        <w:t xml:space="preserve">OPTİSYENLER İÇİN </w:t>
      </w:r>
      <w:r w:rsidR="00E548FD" w:rsidRPr="00255C90">
        <w:rPr>
          <w:rStyle w:val="GlBavuru"/>
          <w:rFonts w:ascii="Avenir Book" w:hAnsi="Avenir Book"/>
          <w:color w:val="C00000"/>
        </w:rPr>
        <w:t>HASTA AYDINLATMA METNİ</w:t>
      </w:r>
    </w:p>
    <w:p w14:paraId="562A20F0" w14:textId="77777777" w:rsidR="00255C90" w:rsidRPr="00255C90" w:rsidRDefault="00255C90" w:rsidP="00255C90">
      <w:pPr>
        <w:jc w:val="both"/>
        <w:outlineLvl w:val="2"/>
        <w:rPr>
          <w:rFonts w:ascii="Avenir Book" w:eastAsia="Times New Roman" w:hAnsi="Avenir Book" w:cs="Times New Roman"/>
          <w:b/>
          <w:bCs/>
          <w:color w:val="000000"/>
          <w:sz w:val="20"/>
          <w:szCs w:val="20"/>
          <w:lang w:eastAsia="tr-TR"/>
        </w:rPr>
      </w:pPr>
    </w:p>
    <w:p w14:paraId="164039DB" w14:textId="61BE1DA5" w:rsidR="00E548FD" w:rsidRPr="00255C90" w:rsidRDefault="00E548FD" w:rsidP="00255C90">
      <w:pPr>
        <w:jc w:val="both"/>
        <w:outlineLvl w:val="3"/>
        <w:rPr>
          <w:rFonts w:ascii="Avenir Book" w:eastAsia="Times New Roman" w:hAnsi="Avenir Book" w:cs="Times New Roman"/>
          <w:b/>
          <w:bCs/>
          <w:color w:val="000000"/>
          <w:sz w:val="20"/>
          <w:szCs w:val="20"/>
          <w:lang w:eastAsia="tr-TR"/>
        </w:rPr>
      </w:pPr>
      <w:r w:rsidRPr="00255C90">
        <w:rPr>
          <w:rFonts w:ascii="Avenir Book" w:eastAsia="Times New Roman" w:hAnsi="Avenir Book" w:cs="Times New Roman"/>
          <w:b/>
          <w:bCs/>
          <w:color w:val="000000"/>
          <w:sz w:val="20"/>
          <w:szCs w:val="20"/>
          <w:lang w:eastAsia="tr-TR"/>
        </w:rPr>
        <w:t>1. AYDINLATMA METNİNİN AMACI VE KAPSAMI NEDİR?</w:t>
      </w:r>
    </w:p>
    <w:p w14:paraId="38F85456" w14:textId="30D13B5E" w:rsidR="00E548FD" w:rsidRPr="00255C90" w:rsidRDefault="00B04A79" w:rsidP="00255C90">
      <w:pPr>
        <w:jc w:val="both"/>
        <w:rPr>
          <w:rFonts w:ascii="Avenir Book" w:eastAsia="Times New Roman" w:hAnsi="Avenir Book" w:cs="Times New Roman"/>
          <w:color w:val="000000"/>
          <w:sz w:val="20"/>
          <w:szCs w:val="20"/>
          <w:lang w:eastAsia="tr-TR"/>
        </w:rPr>
      </w:pPr>
      <w:r w:rsidRPr="00B04A79">
        <w:rPr>
          <w:rFonts w:ascii="Avenir Book" w:eastAsia="Times New Roman" w:hAnsi="Avenir Book" w:cs="Times New Roman"/>
          <w:b/>
          <w:bCs/>
          <w:color w:val="000000"/>
          <w:sz w:val="20"/>
          <w:szCs w:val="20"/>
          <w:lang w:eastAsia="tr-TR"/>
        </w:rPr>
        <w:t xml:space="preserve">MİTHATPAŞA OPTİK MEDİKAL KIRT. HED. EŞGD. SAN. TİC. LTD. ŞTİ. </w:t>
      </w:r>
      <w:r w:rsidR="00E548FD" w:rsidRPr="00255C90">
        <w:rPr>
          <w:rFonts w:ascii="Avenir Book" w:eastAsia="Times New Roman" w:hAnsi="Avenir Book" w:cs="Times New Roman"/>
          <w:b/>
          <w:bCs/>
          <w:color w:val="000000"/>
          <w:sz w:val="20"/>
          <w:szCs w:val="20"/>
          <w:lang w:eastAsia="tr-TR"/>
        </w:rPr>
        <w:t>('</w:t>
      </w:r>
      <w:proofErr w:type="spellStart"/>
      <w:r>
        <w:rPr>
          <w:rFonts w:ascii="Avenir Book" w:eastAsia="Times New Roman" w:hAnsi="Avenir Book" w:cs="Times New Roman"/>
          <w:b/>
          <w:bCs/>
          <w:color w:val="000000"/>
          <w:sz w:val="20"/>
          <w:szCs w:val="20"/>
          <w:lang w:eastAsia="tr-TR"/>
        </w:rPr>
        <w:t>Mithatpaşa</w:t>
      </w:r>
      <w:proofErr w:type="spellEnd"/>
      <w:r w:rsidR="00E548FD" w:rsidRPr="00255C90">
        <w:rPr>
          <w:rFonts w:ascii="Avenir Book" w:eastAsia="Times New Roman" w:hAnsi="Avenir Book" w:cs="Times New Roman"/>
          <w:b/>
          <w:bCs/>
          <w:color w:val="000000"/>
          <w:sz w:val="20"/>
          <w:szCs w:val="20"/>
          <w:lang w:eastAsia="tr-TR"/>
        </w:rPr>
        <w:t xml:space="preserve"> Optik')</w:t>
      </w:r>
      <w:r w:rsidR="00E548FD" w:rsidRPr="00255C90">
        <w:rPr>
          <w:rFonts w:ascii="Avenir Book" w:eastAsia="Times New Roman" w:hAnsi="Avenir Book" w:cs="Times New Roman"/>
          <w:b/>
          <w:bCs/>
          <w:i/>
          <w:iCs/>
          <w:color w:val="000000"/>
          <w:sz w:val="20"/>
          <w:szCs w:val="20"/>
          <w:lang w:eastAsia="tr-TR"/>
        </w:rPr>
        <w:t xml:space="preserve"> </w:t>
      </w:r>
      <w:r w:rsidR="00E548FD" w:rsidRPr="00255C90">
        <w:rPr>
          <w:rFonts w:ascii="Avenir Book" w:eastAsia="Times New Roman" w:hAnsi="Avenir Book" w:cs="Times New Roman"/>
          <w:color w:val="000000"/>
          <w:sz w:val="20"/>
          <w:szCs w:val="20"/>
          <w:lang w:eastAsia="tr-TR"/>
        </w:rPr>
        <w:t xml:space="preserve">olarak hastalarımızın ve hasta yakınlarımızın verilerinin güvenliği ve korunması konusuna önem veriyoruz. Bu amaçla da 6698 sayılı Kişisel Verilerin Korunması Kanunu'nun ("KVK" ya da "Kanun") 10. maddesinde belirtilen kapsam dahilinde kişisel verileri nasıl işlediğimize ilişkin sizi bilgilendirmeyi amaçlıyoruz. </w:t>
      </w:r>
    </w:p>
    <w:p w14:paraId="7FD4F28F" w14:textId="72C9471A"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b/>
          <w:bCs/>
          <w:i/>
          <w:iCs/>
          <w:color w:val="000000"/>
          <w:sz w:val="20"/>
          <w:szCs w:val="20"/>
          <w:lang w:eastAsia="tr-TR"/>
        </w:rPr>
        <w:t xml:space="preserve">Optisyenlik Hakkında Kanun ve Optisyenlik Müesseseleri Hakkında Yönetmelik </w:t>
      </w:r>
      <w:r w:rsidRPr="00255C90">
        <w:rPr>
          <w:rFonts w:ascii="Avenir Book" w:eastAsia="Times New Roman" w:hAnsi="Avenir Book" w:cs="Times New Roman"/>
          <w:color w:val="000000"/>
          <w:sz w:val="20"/>
          <w:szCs w:val="20"/>
          <w:lang w:eastAsia="tr-TR"/>
        </w:rPr>
        <w:t xml:space="preserve">kapsamında </w:t>
      </w:r>
      <w:r w:rsidR="005B2DAA" w:rsidRPr="00255C90">
        <w:rPr>
          <w:rFonts w:ascii="Avenir Book" w:eastAsia="Times New Roman" w:hAnsi="Avenir Book" w:cs="Times New Roman"/>
          <w:color w:val="000000"/>
          <w:sz w:val="20"/>
          <w:szCs w:val="20"/>
          <w:lang w:eastAsia="tr-TR"/>
        </w:rPr>
        <w:t xml:space="preserve">Optisyenlik Müessesesi olan </w:t>
      </w:r>
      <w:proofErr w:type="spellStart"/>
      <w:r w:rsidR="00B04A79">
        <w:rPr>
          <w:rFonts w:ascii="Avenir Book" w:eastAsia="Times New Roman" w:hAnsi="Avenir Book" w:cs="Times New Roman"/>
          <w:b/>
          <w:bCs/>
          <w:color w:val="000000"/>
          <w:sz w:val="20"/>
          <w:szCs w:val="20"/>
          <w:lang w:eastAsia="tr-TR"/>
        </w:rPr>
        <w:t>Mithatpaşa</w:t>
      </w:r>
      <w:proofErr w:type="spellEnd"/>
      <w:r w:rsidR="00B04A79" w:rsidRPr="00255C90">
        <w:rPr>
          <w:rFonts w:ascii="Avenir Book" w:eastAsia="Times New Roman" w:hAnsi="Avenir Book" w:cs="Times New Roman"/>
          <w:b/>
          <w:bCs/>
          <w:color w:val="000000"/>
          <w:sz w:val="20"/>
          <w:szCs w:val="20"/>
          <w:lang w:eastAsia="tr-TR"/>
        </w:rPr>
        <w:t xml:space="preserve"> Optik</w:t>
      </w:r>
      <w:r w:rsidRPr="00255C90">
        <w:rPr>
          <w:rFonts w:ascii="Avenir Book" w:eastAsia="Times New Roman" w:hAnsi="Avenir Book" w:cs="Times New Roman"/>
          <w:b/>
          <w:bCs/>
          <w:i/>
          <w:iCs/>
          <w:color w:val="000000"/>
          <w:sz w:val="20"/>
          <w:szCs w:val="20"/>
          <w:lang w:eastAsia="tr-TR"/>
        </w:rPr>
        <w:t xml:space="preserve">, </w:t>
      </w:r>
      <w:r w:rsidR="005B2DAA" w:rsidRPr="00255C90">
        <w:rPr>
          <w:rFonts w:ascii="Avenir Book" w:eastAsia="Times New Roman" w:hAnsi="Avenir Book" w:cs="Times New Roman"/>
          <w:color w:val="000000"/>
          <w:sz w:val="20"/>
          <w:szCs w:val="20"/>
          <w:lang w:eastAsia="tr-TR"/>
        </w:rPr>
        <w:t>Kişisel Verilerin Korunması</w:t>
      </w:r>
      <w:r w:rsidR="005B2DAA" w:rsidRPr="00255C90">
        <w:rPr>
          <w:rFonts w:ascii="Avenir Book" w:eastAsia="Times New Roman" w:hAnsi="Avenir Book" w:cs="Times New Roman"/>
          <w:b/>
          <w:bCs/>
          <w:i/>
          <w:iCs/>
          <w:color w:val="000000"/>
          <w:sz w:val="20"/>
          <w:szCs w:val="20"/>
          <w:lang w:eastAsia="tr-TR"/>
        </w:rPr>
        <w:t xml:space="preserve"> </w:t>
      </w:r>
      <w:r w:rsidRPr="00255C90">
        <w:rPr>
          <w:rFonts w:ascii="Avenir Book" w:eastAsia="Times New Roman" w:hAnsi="Avenir Book" w:cs="Times New Roman"/>
          <w:color w:val="000000"/>
          <w:sz w:val="20"/>
          <w:szCs w:val="20"/>
          <w:lang w:eastAsia="tr-TR"/>
        </w:rPr>
        <w:t>Kanun</w:t>
      </w:r>
      <w:r w:rsidR="005B2DAA" w:rsidRPr="00255C90">
        <w:rPr>
          <w:rFonts w:ascii="Avenir Book" w:eastAsia="Times New Roman" w:hAnsi="Avenir Book" w:cs="Times New Roman"/>
          <w:color w:val="000000"/>
          <w:sz w:val="20"/>
          <w:szCs w:val="20"/>
          <w:lang w:eastAsia="tr-TR"/>
        </w:rPr>
        <w:t>u’n</w:t>
      </w:r>
      <w:r w:rsidRPr="00255C90">
        <w:rPr>
          <w:rFonts w:ascii="Avenir Book" w:eastAsia="Times New Roman" w:hAnsi="Avenir Book" w:cs="Times New Roman"/>
          <w:color w:val="000000"/>
          <w:sz w:val="20"/>
          <w:szCs w:val="20"/>
          <w:lang w:eastAsia="tr-TR"/>
        </w:rPr>
        <w:t xml:space="preserve">da tanımlandığı şekliyle de bir "Veri Sorumlusudur". Bu bağlamda kişisel verilerinizi Kanuna uygun olarak işlemek ve korumak amacıyla aldığımız uygun, ölçülü ve yeterli idari ve teknik tedbirleri ve temel kavramları da kapsayan bir </w:t>
      </w:r>
      <w:r w:rsidRPr="00255C90">
        <w:rPr>
          <w:rFonts w:ascii="Avenir Book" w:eastAsia="Times New Roman" w:hAnsi="Avenir Book" w:cs="Times New Roman"/>
          <w:b/>
          <w:bCs/>
          <w:color w:val="000000"/>
          <w:sz w:val="20"/>
          <w:szCs w:val="20"/>
          <w:lang w:eastAsia="tr-TR"/>
        </w:rPr>
        <w:t xml:space="preserve">Gizlilik Politikamız </w:t>
      </w:r>
      <w:r w:rsidRPr="00255C90">
        <w:rPr>
          <w:rFonts w:ascii="Avenir Book" w:eastAsia="Times New Roman" w:hAnsi="Avenir Book" w:cs="Times New Roman"/>
          <w:color w:val="000000"/>
          <w:sz w:val="20"/>
          <w:szCs w:val="20"/>
          <w:lang w:eastAsia="tr-TR"/>
        </w:rPr>
        <w:t>mevcuttur.</w:t>
      </w:r>
    </w:p>
    <w:p w14:paraId="5D8B33CE" w14:textId="77777777" w:rsidR="00255C90" w:rsidRDefault="00255C90" w:rsidP="00255C90">
      <w:pPr>
        <w:jc w:val="both"/>
        <w:outlineLvl w:val="3"/>
        <w:rPr>
          <w:rFonts w:ascii="Avenir Book" w:eastAsia="Times New Roman" w:hAnsi="Avenir Book" w:cs="Times New Roman"/>
          <w:b/>
          <w:bCs/>
          <w:color w:val="000000"/>
          <w:sz w:val="20"/>
          <w:szCs w:val="20"/>
          <w:lang w:eastAsia="tr-TR"/>
        </w:rPr>
      </w:pPr>
    </w:p>
    <w:p w14:paraId="276A5CF3" w14:textId="293E7E97" w:rsidR="00E548FD" w:rsidRPr="00255C90" w:rsidRDefault="00E548FD" w:rsidP="00255C90">
      <w:pPr>
        <w:jc w:val="both"/>
        <w:outlineLvl w:val="3"/>
        <w:rPr>
          <w:rFonts w:ascii="Avenir Book" w:eastAsia="Times New Roman" w:hAnsi="Avenir Book" w:cs="Times New Roman"/>
          <w:b/>
          <w:bCs/>
          <w:color w:val="000000"/>
          <w:sz w:val="20"/>
          <w:szCs w:val="20"/>
          <w:lang w:eastAsia="tr-TR"/>
        </w:rPr>
      </w:pPr>
      <w:r w:rsidRPr="00255C90">
        <w:rPr>
          <w:rFonts w:ascii="Avenir Book" w:eastAsia="Times New Roman" w:hAnsi="Avenir Book" w:cs="Times New Roman"/>
          <w:b/>
          <w:bCs/>
          <w:color w:val="000000"/>
          <w:sz w:val="20"/>
          <w:szCs w:val="20"/>
          <w:lang w:eastAsia="tr-TR"/>
        </w:rPr>
        <w:t>2. VERİ SORUMLUSU OLARAK BİZ KİMİZ?</w:t>
      </w:r>
    </w:p>
    <w:p w14:paraId="651EE75E" w14:textId="404F5495" w:rsidR="00E548FD"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Veri Sorumlusu olarak, Kanun, ilgili mevzuat ve Kişisel Verileri Koruma Kurulu (Kurul) kararlarından kaynaklanan yükümlülüklerimizi idari tedbirler ile birlikte Optisyenlik müessesesi ölçeğine uygun ve ölçülü seviyedeki teknik tedbirler</w:t>
      </w:r>
      <w:r w:rsidR="002A0BA9" w:rsidRPr="00255C90">
        <w:rPr>
          <w:rFonts w:ascii="Avenir Book" w:eastAsia="Times New Roman" w:hAnsi="Avenir Book" w:cs="Times New Roman"/>
          <w:color w:val="000000"/>
          <w:sz w:val="20"/>
          <w:szCs w:val="20"/>
          <w:lang w:eastAsia="tr-TR"/>
        </w:rPr>
        <w:t>i</w:t>
      </w:r>
      <w:r w:rsidRPr="00255C90">
        <w:rPr>
          <w:rFonts w:ascii="Avenir Book" w:eastAsia="Times New Roman" w:hAnsi="Avenir Book" w:cs="Times New Roman"/>
          <w:color w:val="000000"/>
          <w:sz w:val="20"/>
          <w:szCs w:val="20"/>
          <w:lang w:eastAsia="tr-TR"/>
        </w:rPr>
        <w:t xml:space="preserve"> alarak yerine getiriyoruz. Künyemiz ve kişisel verilerle ilgili bize ulaşabileceğiniz iletişim bilgilerimiz şu şekildedir:</w:t>
      </w:r>
    </w:p>
    <w:p w14:paraId="3E6C9D70" w14:textId="77777777" w:rsidR="00255C90" w:rsidRPr="00255C90" w:rsidRDefault="00255C90" w:rsidP="00255C90">
      <w:pPr>
        <w:jc w:val="both"/>
        <w:rPr>
          <w:rFonts w:ascii="Avenir Book" w:eastAsia="Times New Roman" w:hAnsi="Avenir Book" w:cs="Times New Roman"/>
          <w:color w:val="000000"/>
          <w:sz w:val="20"/>
          <w:szCs w:val="20"/>
          <w:lang w:eastAsia="tr-TR"/>
        </w:rPr>
      </w:pPr>
    </w:p>
    <w:tbl>
      <w:tblPr>
        <w:tblStyle w:val="KlavuzuTablo4-Vurgu3"/>
        <w:tblW w:w="0" w:type="auto"/>
        <w:tblLook w:val="04A0" w:firstRow="1" w:lastRow="0" w:firstColumn="1" w:lastColumn="0" w:noHBand="0" w:noVBand="1"/>
      </w:tblPr>
      <w:tblGrid>
        <w:gridCol w:w="1843"/>
        <w:gridCol w:w="6915"/>
      </w:tblGrid>
      <w:tr w:rsidR="00E548FD" w:rsidRPr="00255C90" w14:paraId="653FC67D" w14:textId="77777777" w:rsidTr="00387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9EE33A" w14:textId="1A08EAC6" w:rsidR="00E548FD" w:rsidRPr="00255C90" w:rsidRDefault="00E548FD" w:rsidP="00255C90">
            <w:pPr>
              <w:jc w:val="both"/>
              <w:rPr>
                <w:rFonts w:ascii="Avenir Book" w:eastAsia="Times New Roman" w:hAnsi="Avenir Book" w:cs="Times New Roman"/>
                <w:sz w:val="20"/>
                <w:szCs w:val="20"/>
                <w:lang w:eastAsia="tr-TR"/>
              </w:rPr>
            </w:pPr>
            <w:proofErr w:type="spellStart"/>
            <w:proofErr w:type="gramStart"/>
            <w:r w:rsidRPr="00255C90">
              <w:rPr>
                <w:rFonts w:ascii="Avenir Book" w:eastAsia="Times New Roman" w:hAnsi="Avenir Book" w:cs="Times New Roman"/>
                <w:sz w:val="20"/>
                <w:szCs w:val="20"/>
                <w:lang w:eastAsia="tr-TR"/>
              </w:rPr>
              <w:t>Ünvan</w:t>
            </w:r>
            <w:proofErr w:type="spellEnd"/>
            <w:r w:rsidRPr="00255C90">
              <w:rPr>
                <w:rFonts w:ascii="Avenir Book" w:eastAsia="Times New Roman" w:hAnsi="Avenir Book" w:cs="Times New Roman"/>
                <w:sz w:val="20"/>
                <w:szCs w:val="20"/>
                <w:lang w:eastAsia="tr-TR"/>
              </w:rPr>
              <w:t xml:space="preserve"> :</w:t>
            </w:r>
            <w:proofErr w:type="gramEnd"/>
          </w:p>
        </w:tc>
        <w:tc>
          <w:tcPr>
            <w:tcW w:w="0" w:type="auto"/>
            <w:hideMark/>
          </w:tcPr>
          <w:p w14:paraId="03801F5C" w14:textId="32863CB0" w:rsidR="00E548FD" w:rsidRPr="00255C90" w:rsidRDefault="00B04A79" w:rsidP="00255C90">
            <w:pPr>
              <w:jc w:val="both"/>
              <w:cnfStyle w:val="100000000000" w:firstRow="1" w:lastRow="0" w:firstColumn="0" w:lastColumn="0" w:oddVBand="0" w:evenVBand="0" w:oddHBand="0" w:evenHBand="0" w:firstRowFirstColumn="0" w:firstRowLastColumn="0" w:lastRowFirstColumn="0" w:lastRowLastColumn="0"/>
              <w:rPr>
                <w:rFonts w:ascii="Avenir Book" w:eastAsia="Times New Roman" w:hAnsi="Avenir Book" w:cs="Times New Roman"/>
                <w:sz w:val="20"/>
                <w:szCs w:val="20"/>
                <w:lang w:eastAsia="tr-TR"/>
              </w:rPr>
            </w:pPr>
            <w:r w:rsidRPr="00B04A79">
              <w:rPr>
                <w:rFonts w:ascii="Avenir Book" w:eastAsia="Times New Roman" w:hAnsi="Avenir Book" w:cs="Times New Roman"/>
                <w:sz w:val="20"/>
                <w:szCs w:val="20"/>
                <w:lang w:eastAsia="tr-TR"/>
              </w:rPr>
              <w:t>MİTHATPAŞA OPTİK MEDİKAL KIRT. HED. EŞGD. SAN. TİC. LTD. ŞTİ.</w:t>
            </w:r>
          </w:p>
        </w:tc>
      </w:tr>
      <w:tr w:rsidR="00E548FD" w:rsidRPr="00255C90" w14:paraId="33253CF0" w14:textId="77777777" w:rsidTr="0038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AEA0D8" w14:textId="7839B7D3" w:rsidR="00E548FD" w:rsidRPr="00255C90" w:rsidRDefault="00E548FD" w:rsidP="00255C90">
            <w:pPr>
              <w:jc w:val="both"/>
              <w:rPr>
                <w:rFonts w:ascii="Avenir Book" w:eastAsia="Times New Roman" w:hAnsi="Avenir Book" w:cs="Times New Roman"/>
                <w:sz w:val="20"/>
                <w:szCs w:val="20"/>
                <w:lang w:eastAsia="tr-TR"/>
              </w:rPr>
            </w:pPr>
            <w:proofErr w:type="gramStart"/>
            <w:r w:rsidRPr="00255C90">
              <w:rPr>
                <w:rFonts w:ascii="Avenir Book" w:eastAsia="Times New Roman" w:hAnsi="Avenir Book" w:cs="Times New Roman"/>
                <w:sz w:val="20"/>
                <w:szCs w:val="20"/>
                <w:lang w:eastAsia="tr-TR"/>
              </w:rPr>
              <w:t>Adres :</w:t>
            </w:r>
            <w:proofErr w:type="gramEnd"/>
          </w:p>
        </w:tc>
        <w:tc>
          <w:tcPr>
            <w:tcW w:w="0" w:type="auto"/>
            <w:hideMark/>
          </w:tcPr>
          <w:p w14:paraId="785D6CD6" w14:textId="0FA4E69C" w:rsidR="00E548FD" w:rsidRPr="00255C90" w:rsidRDefault="00B04A79" w:rsidP="00255C90">
            <w:pPr>
              <w:jc w:val="both"/>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Times New Roman"/>
                <w:sz w:val="20"/>
                <w:szCs w:val="20"/>
                <w:lang w:eastAsia="tr-TR"/>
              </w:rPr>
            </w:pPr>
            <w:r w:rsidRPr="00B04A79">
              <w:rPr>
                <w:rFonts w:ascii="Avenir Book" w:eastAsia="Times New Roman" w:hAnsi="Avenir Book" w:cs="Times New Roman"/>
                <w:sz w:val="20"/>
                <w:szCs w:val="20"/>
                <w:lang w:eastAsia="tr-TR"/>
              </w:rPr>
              <w:t>KÜLTÜR MAHALLESİ MİTHATPAŞA CADDE NO: 59/B ÇANKAYA ANKARA</w:t>
            </w:r>
          </w:p>
        </w:tc>
      </w:tr>
      <w:tr w:rsidR="00E548FD" w:rsidRPr="00255C90" w14:paraId="2497B34D" w14:textId="77777777" w:rsidTr="0038707B">
        <w:tc>
          <w:tcPr>
            <w:cnfStyle w:val="001000000000" w:firstRow="0" w:lastRow="0" w:firstColumn="1" w:lastColumn="0" w:oddVBand="0" w:evenVBand="0" w:oddHBand="0" w:evenHBand="0" w:firstRowFirstColumn="0" w:firstRowLastColumn="0" w:lastRowFirstColumn="0" w:lastRowLastColumn="0"/>
            <w:tcW w:w="0" w:type="auto"/>
            <w:hideMark/>
          </w:tcPr>
          <w:p w14:paraId="369F8BF2" w14:textId="3EE36DDE" w:rsidR="00E548FD" w:rsidRPr="00255C90" w:rsidRDefault="00E548FD" w:rsidP="00255C90">
            <w:pPr>
              <w:jc w:val="both"/>
              <w:rPr>
                <w:rFonts w:ascii="Avenir Book" w:eastAsia="Times New Roman" w:hAnsi="Avenir Book" w:cs="Times New Roman"/>
                <w:sz w:val="20"/>
                <w:szCs w:val="20"/>
                <w:lang w:eastAsia="tr-TR"/>
              </w:rPr>
            </w:pPr>
            <w:proofErr w:type="gramStart"/>
            <w:r w:rsidRPr="00255C90">
              <w:rPr>
                <w:rFonts w:ascii="Avenir Book" w:eastAsia="Times New Roman" w:hAnsi="Avenir Book" w:cs="Times New Roman"/>
                <w:sz w:val="20"/>
                <w:szCs w:val="20"/>
                <w:lang w:eastAsia="tr-TR"/>
              </w:rPr>
              <w:t>Telefon :</w:t>
            </w:r>
            <w:proofErr w:type="gramEnd"/>
          </w:p>
        </w:tc>
        <w:tc>
          <w:tcPr>
            <w:tcW w:w="0" w:type="auto"/>
            <w:hideMark/>
          </w:tcPr>
          <w:p w14:paraId="21C884B4" w14:textId="651460FD" w:rsidR="00E548FD" w:rsidRPr="00255C90" w:rsidRDefault="00B04A79" w:rsidP="00255C90">
            <w:pPr>
              <w:jc w:val="both"/>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Times New Roman"/>
                <w:sz w:val="20"/>
                <w:szCs w:val="20"/>
                <w:lang w:eastAsia="tr-TR"/>
              </w:rPr>
            </w:pPr>
            <w:r w:rsidRPr="00B04A79">
              <w:rPr>
                <w:rFonts w:ascii="Avenir Book" w:eastAsia="Times New Roman" w:hAnsi="Avenir Book" w:cs="Times New Roman"/>
                <w:sz w:val="20"/>
                <w:szCs w:val="20"/>
                <w:lang w:eastAsia="tr-TR"/>
              </w:rPr>
              <w:t>0 (312) 433 53 27</w:t>
            </w:r>
          </w:p>
        </w:tc>
      </w:tr>
      <w:tr w:rsidR="00E548FD" w:rsidRPr="00255C90" w14:paraId="2D1FE1E5" w14:textId="77777777" w:rsidTr="0038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C65681" w14:textId="64C8AE59" w:rsidR="00E548FD" w:rsidRPr="00255C90" w:rsidRDefault="00E548FD" w:rsidP="00255C90">
            <w:pPr>
              <w:jc w:val="both"/>
              <w:rPr>
                <w:rFonts w:ascii="Avenir Book" w:eastAsia="Times New Roman" w:hAnsi="Avenir Book" w:cs="Times New Roman"/>
                <w:sz w:val="20"/>
                <w:szCs w:val="20"/>
                <w:lang w:eastAsia="tr-TR"/>
              </w:rPr>
            </w:pPr>
            <w:proofErr w:type="gramStart"/>
            <w:r w:rsidRPr="00255C90">
              <w:rPr>
                <w:rFonts w:ascii="Avenir Book" w:eastAsia="Times New Roman" w:hAnsi="Avenir Book" w:cs="Times New Roman"/>
                <w:sz w:val="20"/>
                <w:szCs w:val="20"/>
                <w:lang w:eastAsia="tr-TR"/>
              </w:rPr>
              <w:t>e</w:t>
            </w:r>
            <w:proofErr w:type="gramEnd"/>
            <w:r w:rsidRPr="00255C90">
              <w:rPr>
                <w:rFonts w:ascii="Avenir Book" w:eastAsia="Times New Roman" w:hAnsi="Avenir Book" w:cs="Times New Roman"/>
                <w:sz w:val="20"/>
                <w:szCs w:val="20"/>
                <w:lang w:eastAsia="tr-TR"/>
              </w:rPr>
              <w:t>-posta (KVK için):</w:t>
            </w:r>
          </w:p>
        </w:tc>
        <w:tc>
          <w:tcPr>
            <w:tcW w:w="0" w:type="auto"/>
            <w:hideMark/>
          </w:tcPr>
          <w:p w14:paraId="55F18248" w14:textId="376B6172" w:rsidR="00E548FD" w:rsidRPr="00255C90" w:rsidRDefault="00B04A79" w:rsidP="00255C90">
            <w:pPr>
              <w:jc w:val="both"/>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Times New Roman"/>
                <w:sz w:val="20"/>
                <w:szCs w:val="20"/>
                <w:lang w:eastAsia="tr-TR"/>
              </w:rPr>
            </w:pPr>
            <w:r w:rsidRPr="00B04A79">
              <w:rPr>
                <w:rFonts w:ascii="Avenir Book" w:eastAsia="Times New Roman" w:hAnsi="Avenir Book" w:cs="Times New Roman"/>
                <w:sz w:val="20"/>
                <w:szCs w:val="20"/>
                <w:lang w:eastAsia="tr-TR"/>
              </w:rPr>
              <w:t>info@mithatpasaoptik.com</w:t>
            </w:r>
          </w:p>
        </w:tc>
      </w:tr>
    </w:tbl>
    <w:p w14:paraId="313B0A8D" w14:textId="77777777" w:rsidR="00255C90" w:rsidRDefault="00255C90" w:rsidP="00255C90">
      <w:pPr>
        <w:jc w:val="both"/>
        <w:outlineLvl w:val="3"/>
        <w:rPr>
          <w:rFonts w:ascii="Avenir Book" w:eastAsia="Times New Roman" w:hAnsi="Avenir Book" w:cs="Times New Roman"/>
          <w:b/>
          <w:bCs/>
          <w:color w:val="000000"/>
          <w:sz w:val="20"/>
          <w:szCs w:val="20"/>
          <w:lang w:eastAsia="tr-TR"/>
        </w:rPr>
      </w:pPr>
    </w:p>
    <w:p w14:paraId="4D4D9F67" w14:textId="67E0AC33" w:rsidR="00E548FD" w:rsidRPr="00255C90" w:rsidRDefault="00E548FD" w:rsidP="00255C90">
      <w:pPr>
        <w:jc w:val="both"/>
        <w:outlineLvl w:val="3"/>
        <w:rPr>
          <w:rFonts w:ascii="Avenir Book" w:eastAsia="Times New Roman" w:hAnsi="Avenir Book" w:cs="Times New Roman"/>
          <w:b/>
          <w:bCs/>
          <w:color w:val="000000"/>
          <w:sz w:val="20"/>
          <w:szCs w:val="20"/>
          <w:lang w:eastAsia="tr-TR"/>
        </w:rPr>
      </w:pPr>
      <w:r w:rsidRPr="00255C90">
        <w:rPr>
          <w:rFonts w:ascii="Avenir Book" w:eastAsia="Times New Roman" w:hAnsi="Avenir Book" w:cs="Times New Roman"/>
          <w:b/>
          <w:bCs/>
          <w:color w:val="000000"/>
          <w:sz w:val="20"/>
          <w:szCs w:val="20"/>
          <w:lang w:eastAsia="tr-TR"/>
        </w:rPr>
        <w:t>3. KİMİN, HANGİ KİŞİSEL VERİLERİNİ İŞLİYORUZ?</w:t>
      </w:r>
    </w:p>
    <w:p w14:paraId="35E91420" w14:textId="09DD0DB8"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b/>
          <w:bCs/>
          <w:i/>
          <w:iCs/>
          <w:color w:val="000000"/>
          <w:sz w:val="20"/>
          <w:szCs w:val="20"/>
          <w:lang w:eastAsia="tr-TR"/>
        </w:rPr>
        <w:t>Hastalarımızın</w:t>
      </w:r>
      <w:r w:rsidRPr="00255C90">
        <w:rPr>
          <w:rFonts w:ascii="Avenir Book" w:eastAsia="Times New Roman" w:hAnsi="Avenir Book" w:cs="Times New Roman"/>
          <w:b/>
          <w:bCs/>
          <w:color w:val="000000"/>
          <w:sz w:val="20"/>
          <w:szCs w:val="20"/>
          <w:lang w:eastAsia="tr-TR"/>
        </w:rPr>
        <w:t xml:space="preserve"> </w:t>
      </w:r>
      <w:r w:rsidRPr="00255C90">
        <w:rPr>
          <w:rFonts w:ascii="Avenir Book" w:eastAsia="Times New Roman" w:hAnsi="Avenir Book" w:cs="Times New Roman"/>
          <w:color w:val="000000"/>
          <w:sz w:val="20"/>
          <w:szCs w:val="20"/>
          <w:lang w:eastAsia="tr-TR"/>
        </w:rPr>
        <w:t xml:space="preserve">ve </w:t>
      </w:r>
      <w:r w:rsidRPr="00255C90">
        <w:rPr>
          <w:rFonts w:ascii="Avenir Book" w:eastAsia="Times New Roman" w:hAnsi="Avenir Book" w:cs="Times New Roman"/>
          <w:b/>
          <w:bCs/>
          <w:i/>
          <w:iCs/>
          <w:color w:val="000000"/>
          <w:sz w:val="20"/>
          <w:szCs w:val="20"/>
          <w:lang w:eastAsia="tr-TR"/>
        </w:rPr>
        <w:t>hasta yakınlarımızın</w:t>
      </w:r>
      <w:r w:rsidRPr="00255C90">
        <w:rPr>
          <w:rFonts w:ascii="Avenir Book" w:eastAsia="Times New Roman" w:hAnsi="Avenir Book" w:cs="Times New Roman"/>
          <w:color w:val="000000"/>
          <w:sz w:val="20"/>
          <w:szCs w:val="20"/>
          <w:lang w:eastAsia="tr-TR"/>
        </w:rPr>
        <w:t xml:space="preserve"> aşağıda listelenen kategorilerdeki kişisel verilerini ve özel nitelikli kişisel verilerini işliyoruz.</w:t>
      </w:r>
    </w:p>
    <w:p w14:paraId="61FB5536" w14:textId="345069C8"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 xml:space="preserve"> </w:t>
      </w:r>
      <w:r w:rsidRPr="00255C90">
        <w:rPr>
          <w:rFonts w:ascii="Avenir Book" w:eastAsia="Times New Roman" w:hAnsi="Avenir Book" w:cs="Times New Roman"/>
          <w:b/>
          <w:bCs/>
          <w:color w:val="000000"/>
          <w:sz w:val="20"/>
          <w:szCs w:val="20"/>
          <w:lang w:eastAsia="tr-TR"/>
        </w:rPr>
        <w:t>a. KİŞİSEL VERİ KATEGORİLERİ</w:t>
      </w:r>
    </w:p>
    <w:p w14:paraId="69911077" w14:textId="77777777" w:rsidR="00243EC5" w:rsidRPr="00255C90" w:rsidRDefault="00243EC5" w:rsidP="00255C90">
      <w:pPr>
        <w:jc w:val="both"/>
        <w:rPr>
          <w:rFonts w:ascii="Avenir Book" w:eastAsia="Times New Roman" w:hAnsi="Avenir Book" w:cs="Times New Roman"/>
          <w:color w:val="000000" w:themeColor="text1"/>
          <w:sz w:val="20"/>
          <w:szCs w:val="20"/>
          <w:lang w:eastAsia="tr-TR"/>
        </w:rPr>
      </w:pPr>
      <w:r w:rsidRPr="00255C90">
        <w:rPr>
          <w:rFonts w:ascii="Avenir Book" w:eastAsia="Times New Roman" w:hAnsi="Avenir Book" w:cs="Times New Roman"/>
          <w:color w:val="000000" w:themeColor="text1"/>
          <w:sz w:val="20"/>
          <w:szCs w:val="20"/>
          <w:lang w:eastAsia="tr-TR"/>
        </w:rPr>
        <w:t>Kimlik, İletişim, Müşteri İşlem, Finans, Diğer Bilgiler</w:t>
      </w:r>
    </w:p>
    <w:p w14:paraId="78BE3452" w14:textId="67B017E1" w:rsidR="00E548FD" w:rsidRPr="00255C90" w:rsidRDefault="00E548FD" w:rsidP="00255C90">
      <w:pPr>
        <w:jc w:val="both"/>
        <w:rPr>
          <w:rFonts w:ascii="Avenir Book" w:eastAsia="Times New Roman" w:hAnsi="Avenir Book" w:cs="Times New Roman"/>
          <w:color w:val="000000" w:themeColor="text1"/>
          <w:sz w:val="20"/>
          <w:szCs w:val="20"/>
          <w:lang w:eastAsia="tr-TR"/>
        </w:rPr>
      </w:pPr>
      <w:r w:rsidRPr="00255C90">
        <w:rPr>
          <w:rFonts w:ascii="Avenir Book" w:eastAsia="Times New Roman" w:hAnsi="Avenir Book" w:cs="Times New Roman"/>
          <w:b/>
          <w:bCs/>
          <w:color w:val="000000" w:themeColor="text1"/>
          <w:sz w:val="20"/>
          <w:szCs w:val="20"/>
          <w:lang w:eastAsia="tr-TR"/>
        </w:rPr>
        <w:t>b. ÖZEL NİTELİKLİ KİŞİSEL VERİ KATEGORİLERİ</w:t>
      </w:r>
    </w:p>
    <w:p w14:paraId="33EA3749" w14:textId="0B39A1D0" w:rsidR="00E548FD" w:rsidRPr="00255C90" w:rsidRDefault="008B47DA" w:rsidP="00255C90">
      <w:pPr>
        <w:jc w:val="both"/>
        <w:rPr>
          <w:rFonts w:ascii="Avenir Book" w:eastAsia="Times New Roman" w:hAnsi="Avenir Book" w:cs="Times New Roman"/>
          <w:color w:val="000000" w:themeColor="text1"/>
          <w:sz w:val="20"/>
          <w:szCs w:val="20"/>
          <w:lang w:eastAsia="tr-TR"/>
        </w:rPr>
      </w:pPr>
      <w:r w:rsidRPr="00255C90">
        <w:rPr>
          <w:rFonts w:ascii="Avenir Book" w:eastAsia="Times New Roman" w:hAnsi="Avenir Book" w:cs="Times New Roman"/>
          <w:color w:val="000000" w:themeColor="text1"/>
          <w:sz w:val="20"/>
          <w:szCs w:val="20"/>
          <w:lang w:eastAsia="tr-TR"/>
        </w:rPr>
        <w:t>Sağlık Bilgi</w:t>
      </w:r>
      <w:r w:rsidR="00807272" w:rsidRPr="00255C90">
        <w:rPr>
          <w:rFonts w:ascii="Avenir Book" w:eastAsia="Times New Roman" w:hAnsi="Avenir Book" w:cs="Times New Roman"/>
          <w:color w:val="000000" w:themeColor="text1"/>
          <w:sz w:val="20"/>
          <w:szCs w:val="20"/>
          <w:lang w:eastAsia="tr-TR"/>
        </w:rPr>
        <w:t>leri</w:t>
      </w:r>
    </w:p>
    <w:p w14:paraId="3585DF10" w14:textId="77777777" w:rsidR="00255C90" w:rsidRDefault="00255C90" w:rsidP="00255C90">
      <w:pPr>
        <w:jc w:val="both"/>
        <w:outlineLvl w:val="3"/>
        <w:rPr>
          <w:rFonts w:ascii="Avenir Book" w:eastAsia="Times New Roman" w:hAnsi="Avenir Book" w:cs="Times New Roman"/>
          <w:b/>
          <w:bCs/>
          <w:color w:val="000000"/>
          <w:sz w:val="20"/>
          <w:szCs w:val="20"/>
          <w:lang w:eastAsia="tr-TR"/>
        </w:rPr>
      </w:pPr>
    </w:p>
    <w:p w14:paraId="3B57C1EA" w14:textId="41109DE3" w:rsidR="00E548FD" w:rsidRPr="00255C90" w:rsidRDefault="00E548FD" w:rsidP="00255C90">
      <w:pPr>
        <w:jc w:val="both"/>
        <w:outlineLvl w:val="3"/>
        <w:rPr>
          <w:rFonts w:ascii="Avenir Book" w:eastAsia="Times New Roman" w:hAnsi="Avenir Book" w:cs="Times New Roman"/>
          <w:b/>
          <w:bCs/>
          <w:color w:val="000000"/>
          <w:sz w:val="20"/>
          <w:szCs w:val="20"/>
          <w:lang w:eastAsia="tr-TR"/>
        </w:rPr>
      </w:pPr>
      <w:r w:rsidRPr="00255C90">
        <w:rPr>
          <w:rFonts w:ascii="Avenir Book" w:eastAsia="Times New Roman" w:hAnsi="Avenir Book" w:cs="Times New Roman"/>
          <w:b/>
          <w:bCs/>
          <w:color w:val="000000"/>
          <w:sz w:val="20"/>
          <w:szCs w:val="20"/>
          <w:lang w:eastAsia="tr-TR"/>
        </w:rPr>
        <w:t>4. KİŞİSEL VERİLERİNİZİ HANGİ AMAÇLARLA İŞLİYORUZ?</w:t>
      </w:r>
    </w:p>
    <w:p w14:paraId="30B6F20B" w14:textId="33A787C0"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Toplanan kişisel verileriniz, aşağıda belirtilen genel ve özel amaçlar çerçevesinde Kanun'un 4, 5. ve 6. maddelerinde belirtilen ilke, esas ve usuller dikkate alınarak işlenecektir.</w:t>
      </w:r>
    </w:p>
    <w:p w14:paraId="75706722" w14:textId="05BFF9F4"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b/>
          <w:bCs/>
          <w:color w:val="000000"/>
          <w:sz w:val="20"/>
          <w:szCs w:val="20"/>
          <w:lang w:eastAsia="tr-TR"/>
        </w:rPr>
        <w:t>a. GENEL AMAÇLAR</w:t>
      </w:r>
    </w:p>
    <w:p w14:paraId="78BD54A2" w14:textId="77777777" w:rsidR="00243EC5" w:rsidRPr="00255C90" w:rsidRDefault="00243EC5" w:rsidP="00255C90">
      <w:pPr>
        <w:jc w:val="both"/>
        <w:rPr>
          <w:rFonts w:ascii="Avenir Book" w:eastAsia="Times New Roman" w:hAnsi="Avenir Book" w:cs="Times New Roman"/>
          <w:color w:val="000000" w:themeColor="text1"/>
          <w:sz w:val="20"/>
          <w:szCs w:val="20"/>
          <w:lang w:eastAsia="tr-TR"/>
        </w:rPr>
      </w:pPr>
      <w:r w:rsidRPr="00255C90">
        <w:rPr>
          <w:rFonts w:ascii="Avenir Book" w:eastAsia="Times New Roman" w:hAnsi="Avenir Book" w:cs="Times New Roman"/>
          <w:color w:val="000000" w:themeColor="text1"/>
          <w:sz w:val="20"/>
          <w:szCs w:val="20"/>
          <w:lang w:eastAsia="tr-TR"/>
        </w:rPr>
        <w:t>Finans ve Muhasebe İşlerinin Yürütülmesi, Ürün / Hizmetlerin Pazarlama Süreçlerinin Yürütülmesi, İletişim Faaliyetlerinin Yürütülmesi, Mal / Hizmet Satış Süreçlerinin Yürütülmesi, Denetim / Etik Faaliyetlerinin Yürütülmesi, Yetkili Kişi, Kurum ve Kuruluşlara Bilgi Verilmesi</w:t>
      </w:r>
    </w:p>
    <w:p w14:paraId="2BFDBFFC" w14:textId="51AD19A3" w:rsidR="00E548FD" w:rsidRPr="00255C90" w:rsidRDefault="00E548FD" w:rsidP="00255C90">
      <w:pPr>
        <w:jc w:val="both"/>
        <w:rPr>
          <w:rFonts w:ascii="Avenir Book" w:eastAsia="Times New Roman" w:hAnsi="Avenir Book" w:cs="Times New Roman"/>
          <w:color w:val="000000" w:themeColor="text1"/>
          <w:sz w:val="20"/>
          <w:szCs w:val="20"/>
          <w:lang w:eastAsia="tr-TR"/>
        </w:rPr>
      </w:pPr>
      <w:r w:rsidRPr="00255C90">
        <w:rPr>
          <w:rFonts w:ascii="Avenir Book" w:eastAsia="Times New Roman" w:hAnsi="Avenir Book" w:cs="Times New Roman"/>
          <w:b/>
          <w:bCs/>
          <w:color w:val="000000" w:themeColor="text1"/>
          <w:sz w:val="20"/>
          <w:szCs w:val="20"/>
          <w:lang w:eastAsia="tr-TR"/>
        </w:rPr>
        <w:t>b. ÖZEL AMAÇLAR</w:t>
      </w:r>
    </w:p>
    <w:p w14:paraId="3A80D0C5" w14:textId="6F86C42A" w:rsidR="00243EC5" w:rsidRPr="00255C90" w:rsidRDefault="00243EC5" w:rsidP="00255C90">
      <w:pPr>
        <w:jc w:val="both"/>
        <w:outlineLvl w:val="3"/>
        <w:rPr>
          <w:rFonts w:ascii="Avenir Book" w:eastAsia="Times New Roman" w:hAnsi="Avenir Book" w:cs="Times New Roman"/>
          <w:color w:val="000000" w:themeColor="text1"/>
          <w:sz w:val="20"/>
          <w:szCs w:val="20"/>
          <w:lang w:eastAsia="tr-TR"/>
        </w:rPr>
      </w:pPr>
      <w:r w:rsidRPr="00255C90">
        <w:rPr>
          <w:rFonts w:ascii="Avenir Book" w:eastAsia="Times New Roman" w:hAnsi="Avenir Book" w:cs="Times New Roman"/>
          <w:color w:val="000000" w:themeColor="text1"/>
          <w:sz w:val="20"/>
          <w:szCs w:val="20"/>
          <w:lang w:eastAsia="tr-TR"/>
        </w:rPr>
        <w:t>Müşteri Kaydı Oluşturmak, Cari Hesap Kaydı Açmak, Gözlük İmalatının Yapılması, Kontak Lens Satışının Yapılması, Kamu ve Özel Sektör Denetimleri</w:t>
      </w:r>
      <w:r w:rsidR="00D73527" w:rsidRPr="00255C90">
        <w:rPr>
          <w:rFonts w:ascii="Avenir Book" w:eastAsia="Times New Roman" w:hAnsi="Avenir Book" w:cs="Times New Roman"/>
          <w:color w:val="000000" w:themeColor="text1"/>
          <w:sz w:val="20"/>
          <w:szCs w:val="20"/>
          <w:lang w:eastAsia="tr-TR"/>
        </w:rPr>
        <w:t>ne Karşı Yükümlülükleri Yerine Getirmek</w:t>
      </w:r>
      <w:r w:rsidRPr="00255C90">
        <w:rPr>
          <w:rFonts w:ascii="Avenir Book" w:eastAsia="Times New Roman" w:hAnsi="Avenir Book" w:cs="Times New Roman"/>
          <w:color w:val="000000" w:themeColor="text1"/>
          <w:sz w:val="20"/>
          <w:szCs w:val="20"/>
          <w:lang w:eastAsia="tr-TR"/>
        </w:rPr>
        <w:t xml:space="preserve"> </w:t>
      </w:r>
    </w:p>
    <w:p w14:paraId="6EAC3F24" w14:textId="77777777" w:rsidR="00255C90" w:rsidRDefault="00255C90" w:rsidP="00255C90">
      <w:pPr>
        <w:jc w:val="both"/>
        <w:outlineLvl w:val="3"/>
        <w:rPr>
          <w:rFonts w:ascii="Avenir Book" w:eastAsia="Times New Roman" w:hAnsi="Avenir Book" w:cs="Times New Roman"/>
          <w:b/>
          <w:bCs/>
          <w:color w:val="000000"/>
          <w:sz w:val="20"/>
          <w:szCs w:val="20"/>
          <w:lang w:eastAsia="tr-TR"/>
        </w:rPr>
      </w:pPr>
    </w:p>
    <w:p w14:paraId="5F613AC6" w14:textId="6BCB3B3B" w:rsidR="00E548FD" w:rsidRPr="00255C90" w:rsidRDefault="00E548FD" w:rsidP="00255C90">
      <w:pPr>
        <w:jc w:val="both"/>
        <w:outlineLvl w:val="3"/>
        <w:rPr>
          <w:rFonts w:ascii="Avenir Book" w:eastAsia="Times New Roman" w:hAnsi="Avenir Book" w:cs="Times New Roman"/>
          <w:b/>
          <w:bCs/>
          <w:color w:val="000000"/>
          <w:sz w:val="20"/>
          <w:szCs w:val="20"/>
          <w:lang w:eastAsia="tr-TR"/>
        </w:rPr>
      </w:pPr>
      <w:r w:rsidRPr="00255C90">
        <w:rPr>
          <w:rFonts w:ascii="Avenir Book" w:eastAsia="Times New Roman" w:hAnsi="Avenir Book" w:cs="Times New Roman"/>
          <w:b/>
          <w:bCs/>
          <w:color w:val="000000"/>
          <w:sz w:val="20"/>
          <w:szCs w:val="20"/>
          <w:lang w:eastAsia="tr-TR"/>
        </w:rPr>
        <w:t>5. KİŞİSEL VERİLERİ HANGİ YOLLARLA İŞLİYORUZ VE KORUYORUZ?</w:t>
      </w:r>
    </w:p>
    <w:p w14:paraId="3018B9CA" w14:textId="6E8E0D60"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Verilerinizi, Kanunun 4. maddesinde sayılan ilkeler ve 5 ve 6. maddelerinde belirtilen şartlar dahilinde işlemeye özen gösteriyoruz.</w:t>
      </w:r>
    </w:p>
    <w:p w14:paraId="3F9C3786" w14:textId="0F67ED90"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Kişisel verileriniz otomatik ya da otomatik olmayan yöntemlerle fiziksel ortamlarda işlenmektedir.</w:t>
      </w:r>
    </w:p>
    <w:p w14:paraId="29EF5681" w14:textId="06C94784" w:rsidR="00E548FD" w:rsidRPr="00255C90" w:rsidRDefault="00B04A79" w:rsidP="00255C90">
      <w:pPr>
        <w:jc w:val="both"/>
        <w:rPr>
          <w:rFonts w:ascii="Avenir Book" w:eastAsia="Times New Roman" w:hAnsi="Avenir Book" w:cs="Times New Roman"/>
          <w:color w:val="000000"/>
          <w:sz w:val="20"/>
          <w:szCs w:val="20"/>
          <w:lang w:eastAsia="tr-TR"/>
        </w:rPr>
      </w:pPr>
      <w:proofErr w:type="spellStart"/>
      <w:r>
        <w:rPr>
          <w:rFonts w:ascii="Avenir Book" w:eastAsia="Times New Roman" w:hAnsi="Avenir Book" w:cs="Times New Roman"/>
          <w:b/>
          <w:bCs/>
          <w:color w:val="000000"/>
          <w:sz w:val="20"/>
          <w:szCs w:val="20"/>
          <w:lang w:eastAsia="tr-TR"/>
        </w:rPr>
        <w:t>Mithatpaşa</w:t>
      </w:r>
      <w:proofErr w:type="spellEnd"/>
      <w:r w:rsidRPr="00255C90">
        <w:rPr>
          <w:rFonts w:ascii="Avenir Book" w:eastAsia="Times New Roman" w:hAnsi="Avenir Book" w:cs="Times New Roman"/>
          <w:b/>
          <w:bCs/>
          <w:color w:val="000000"/>
          <w:sz w:val="20"/>
          <w:szCs w:val="20"/>
          <w:lang w:eastAsia="tr-TR"/>
        </w:rPr>
        <w:t xml:space="preserve"> Optik</w:t>
      </w:r>
      <w:r>
        <w:rPr>
          <w:rFonts w:ascii="Avenir Book" w:eastAsia="Times New Roman" w:hAnsi="Avenir Book" w:cs="Times New Roman"/>
          <w:b/>
          <w:bCs/>
          <w:color w:val="000000"/>
          <w:sz w:val="20"/>
          <w:szCs w:val="20"/>
          <w:lang w:eastAsia="tr-TR"/>
        </w:rPr>
        <w:t xml:space="preserve"> </w:t>
      </w:r>
      <w:r w:rsidR="00E548FD" w:rsidRPr="00255C90">
        <w:rPr>
          <w:rFonts w:ascii="Avenir Book" w:eastAsia="Times New Roman" w:hAnsi="Avenir Book" w:cs="Times New Roman"/>
          <w:color w:val="000000"/>
          <w:sz w:val="20"/>
          <w:szCs w:val="20"/>
          <w:lang w:eastAsia="tr-TR"/>
        </w:rPr>
        <w:t xml:space="preserve">olarak işlediğimiz kişisel verilerin korunması ve yetkisiz kişilerin eline geçmemesi ve veri sahiplerinin mağdur olmaması için gerekli teknik ve idari bütün tedbirler uygun ve ölçülü olacak şekilde alınmaktadır. Bu çerçevede uygulama, yazılım ve bilişim sistemlerimizin standartlara uygun </w:t>
      </w:r>
      <w:r w:rsidR="00E548FD" w:rsidRPr="00255C90">
        <w:rPr>
          <w:rFonts w:ascii="Avenir Book" w:eastAsia="Times New Roman" w:hAnsi="Avenir Book" w:cs="Times New Roman"/>
          <w:color w:val="000000"/>
          <w:sz w:val="20"/>
          <w:szCs w:val="20"/>
          <w:lang w:eastAsia="tr-TR"/>
        </w:rPr>
        <w:lastRenderedPageBreak/>
        <w:t xml:space="preserve">olmasına ve güncel tutulmasına, veri paylaşılan taraflarla veri aktarım sözleşmeleri imzalanmasına ve kişisel veriye dokunan çalışanlarımızdan aldığımız "Gizlilik </w:t>
      </w:r>
      <w:proofErr w:type="spellStart"/>
      <w:r w:rsidR="00E548FD" w:rsidRPr="00255C90">
        <w:rPr>
          <w:rFonts w:ascii="Avenir Book" w:eastAsia="Times New Roman" w:hAnsi="Avenir Book" w:cs="Times New Roman"/>
          <w:color w:val="000000"/>
          <w:sz w:val="20"/>
          <w:szCs w:val="20"/>
          <w:lang w:eastAsia="tr-TR"/>
        </w:rPr>
        <w:t>Taahhütnamesi"ne</w:t>
      </w:r>
      <w:proofErr w:type="spellEnd"/>
      <w:r w:rsidR="00E548FD" w:rsidRPr="00255C90">
        <w:rPr>
          <w:rFonts w:ascii="Avenir Book" w:eastAsia="Times New Roman" w:hAnsi="Avenir Book" w:cs="Times New Roman"/>
          <w:color w:val="000000"/>
          <w:sz w:val="20"/>
          <w:szCs w:val="20"/>
          <w:lang w:eastAsia="tr-TR"/>
        </w:rPr>
        <w:t xml:space="preserve"> uygun hareket etmeleri konularına özen göstermekteyiz.</w:t>
      </w:r>
    </w:p>
    <w:p w14:paraId="3A5CDCBC" w14:textId="77777777" w:rsidR="00255C90" w:rsidRDefault="00255C90" w:rsidP="00255C90">
      <w:pPr>
        <w:jc w:val="both"/>
        <w:outlineLvl w:val="3"/>
        <w:rPr>
          <w:rFonts w:ascii="Avenir Book" w:eastAsia="Times New Roman" w:hAnsi="Avenir Book" w:cs="Times New Roman"/>
          <w:b/>
          <w:bCs/>
          <w:color w:val="000000"/>
          <w:sz w:val="20"/>
          <w:szCs w:val="20"/>
          <w:lang w:eastAsia="tr-TR"/>
        </w:rPr>
      </w:pPr>
    </w:p>
    <w:p w14:paraId="5DD66B0D" w14:textId="60FF39E4" w:rsidR="00E548FD" w:rsidRPr="00255C90" w:rsidRDefault="00E548FD" w:rsidP="00255C90">
      <w:pPr>
        <w:jc w:val="both"/>
        <w:outlineLvl w:val="3"/>
        <w:rPr>
          <w:rFonts w:ascii="Avenir Book" w:eastAsia="Times New Roman" w:hAnsi="Avenir Book" w:cs="Times New Roman"/>
          <w:b/>
          <w:bCs/>
          <w:color w:val="000000"/>
          <w:sz w:val="20"/>
          <w:szCs w:val="20"/>
          <w:lang w:eastAsia="tr-TR"/>
        </w:rPr>
      </w:pPr>
      <w:r w:rsidRPr="00255C90">
        <w:rPr>
          <w:rFonts w:ascii="Avenir Book" w:eastAsia="Times New Roman" w:hAnsi="Avenir Book" w:cs="Times New Roman"/>
          <w:b/>
          <w:bCs/>
          <w:color w:val="000000"/>
          <w:sz w:val="20"/>
          <w:szCs w:val="20"/>
          <w:lang w:eastAsia="tr-TR"/>
        </w:rPr>
        <w:t>6. KİŞİSEL VERİLERİ NEDEN VE KİMLERLE PAYLAŞIYORUZ?</w:t>
      </w:r>
    </w:p>
    <w:p w14:paraId="05D5C9E9" w14:textId="4D139B33" w:rsidR="00E548FD" w:rsidRPr="00255C90" w:rsidRDefault="00B04A79" w:rsidP="00255C90">
      <w:pPr>
        <w:jc w:val="both"/>
        <w:rPr>
          <w:rFonts w:ascii="Avenir Book" w:eastAsia="Times New Roman" w:hAnsi="Avenir Book" w:cs="Times New Roman"/>
          <w:color w:val="000000"/>
          <w:sz w:val="20"/>
          <w:szCs w:val="20"/>
          <w:lang w:eastAsia="tr-TR"/>
        </w:rPr>
      </w:pPr>
      <w:proofErr w:type="spellStart"/>
      <w:r>
        <w:rPr>
          <w:rFonts w:ascii="Avenir Book" w:eastAsia="Times New Roman" w:hAnsi="Avenir Book" w:cs="Times New Roman"/>
          <w:b/>
          <w:bCs/>
          <w:color w:val="000000"/>
          <w:sz w:val="20"/>
          <w:szCs w:val="20"/>
          <w:lang w:eastAsia="tr-TR"/>
        </w:rPr>
        <w:t>Mithatpaşa</w:t>
      </w:r>
      <w:proofErr w:type="spellEnd"/>
      <w:r w:rsidRPr="00255C90">
        <w:rPr>
          <w:rFonts w:ascii="Avenir Book" w:eastAsia="Times New Roman" w:hAnsi="Avenir Book" w:cs="Times New Roman"/>
          <w:b/>
          <w:bCs/>
          <w:color w:val="000000"/>
          <w:sz w:val="20"/>
          <w:szCs w:val="20"/>
          <w:lang w:eastAsia="tr-TR"/>
        </w:rPr>
        <w:t xml:space="preserve"> Optik</w:t>
      </w:r>
      <w:r w:rsidRPr="00255C90">
        <w:rPr>
          <w:rFonts w:ascii="Avenir Book" w:eastAsia="Times New Roman" w:hAnsi="Avenir Book" w:cs="Times New Roman"/>
          <w:color w:val="000000"/>
          <w:sz w:val="20"/>
          <w:szCs w:val="20"/>
          <w:lang w:eastAsia="tr-TR"/>
        </w:rPr>
        <w:t xml:space="preserve"> </w:t>
      </w:r>
      <w:r w:rsidR="00E548FD" w:rsidRPr="00255C90">
        <w:rPr>
          <w:rFonts w:ascii="Avenir Book" w:eastAsia="Times New Roman" w:hAnsi="Avenir Book" w:cs="Times New Roman"/>
          <w:color w:val="000000"/>
          <w:sz w:val="20"/>
          <w:szCs w:val="20"/>
          <w:lang w:eastAsia="tr-TR"/>
        </w:rPr>
        <w:t>olarak aşağıda sayılan amaçlarla; Kanun'un 8 ve 9. maddelerine uygun olarak iş ilişkisi içinde bulunduğumuz kuruluşlarla, idari, hukuki ve teknik hizmetlerinden yararlandığımız hizmet sağlayıcısı ve çözüm ortağı niteliğindeki yurt içinde ve yurt dışında bulunan resmi ve özel kurum/kuruluşlara aktarılmaktadır.</w:t>
      </w:r>
    </w:p>
    <w:p w14:paraId="75AFB09B" w14:textId="30367A37"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Bir veri sorumlusu olarak veri paylaştığı kurum ve kuruluşların Kanun'dan kaynaklanan yükümlülüklerini yerine getirdiklerinden emin olmak için mümkün olduğu ölçüde gerekli kontrolleri yapmakta, tarafların yükümlülüklerini veri aktarım sözleşmeleri, veri işleme sözleşmeleri ve taahhütnameler ile güvence altına almaktayız.</w:t>
      </w:r>
    </w:p>
    <w:p w14:paraId="701716A7" w14:textId="42E4B184"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b/>
          <w:bCs/>
          <w:color w:val="000000"/>
          <w:sz w:val="20"/>
          <w:szCs w:val="20"/>
          <w:lang w:eastAsia="tr-TR"/>
        </w:rPr>
        <w:t>6.1 Yurt içi Paylaşımın/Erişimin Nitelik ve Kapsamı Nedir?</w:t>
      </w:r>
    </w:p>
    <w:p w14:paraId="40CCF7AF" w14:textId="76CB06C1"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Kişisel verileri aşağıda belirtilen yurt içinde yerleşik veri sorumlusu ve veri işleyen statüsündeki taraflarla paylaşıyoruz.</w:t>
      </w:r>
    </w:p>
    <w:p w14:paraId="208C357F" w14:textId="12165AB3" w:rsidR="00DF73B7" w:rsidRPr="00255C90" w:rsidRDefault="00DF73B7" w:rsidP="001C5183">
      <w:pPr>
        <w:pStyle w:val="NormalWeb"/>
        <w:numPr>
          <w:ilvl w:val="0"/>
          <w:numId w:val="3"/>
        </w:numPr>
        <w:spacing w:before="0" w:beforeAutospacing="0" w:after="0" w:afterAutospacing="0"/>
        <w:ind w:left="851" w:hanging="283"/>
        <w:jc w:val="both"/>
        <w:rPr>
          <w:rFonts w:ascii="Avenir Book" w:hAnsi="Avenir Book"/>
          <w:sz w:val="20"/>
          <w:szCs w:val="20"/>
        </w:rPr>
      </w:pPr>
      <w:r w:rsidRPr="00255C90">
        <w:rPr>
          <w:rFonts w:ascii="Avenir Book" w:hAnsi="Avenir Book"/>
          <w:sz w:val="20"/>
          <w:szCs w:val="20"/>
        </w:rPr>
        <w:t>SGK ile SGK Yükümlülüklerini Yerine Getirmek amaçlarıyla,</w:t>
      </w:r>
    </w:p>
    <w:p w14:paraId="5B7EA9B1" w14:textId="7D785244" w:rsidR="00DF73B7" w:rsidRPr="00255C90" w:rsidRDefault="00DF73B7" w:rsidP="001C5183">
      <w:pPr>
        <w:pStyle w:val="NormalWeb"/>
        <w:numPr>
          <w:ilvl w:val="0"/>
          <w:numId w:val="3"/>
        </w:numPr>
        <w:spacing w:before="0" w:beforeAutospacing="0" w:after="0" w:afterAutospacing="0"/>
        <w:ind w:left="851" w:hanging="283"/>
        <w:jc w:val="both"/>
        <w:rPr>
          <w:rFonts w:ascii="Avenir Book" w:hAnsi="Avenir Book"/>
          <w:sz w:val="20"/>
          <w:szCs w:val="20"/>
        </w:rPr>
      </w:pPr>
      <w:r w:rsidRPr="00255C90">
        <w:rPr>
          <w:rFonts w:ascii="Avenir Book" w:hAnsi="Avenir Book"/>
          <w:sz w:val="20"/>
          <w:szCs w:val="20"/>
        </w:rPr>
        <w:t xml:space="preserve">İl Sağlık Müdürlüğü ile </w:t>
      </w:r>
      <w:r w:rsidR="00955491" w:rsidRPr="00255C90">
        <w:rPr>
          <w:rFonts w:ascii="Avenir Book" w:hAnsi="Avenir Book"/>
          <w:color w:val="000000" w:themeColor="text1"/>
          <w:sz w:val="20"/>
          <w:szCs w:val="20"/>
        </w:rPr>
        <w:t xml:space="preserve">Kamu Denetimlerine Karşı Yükümlülükleri Yerine Getirmek </w:t>
      </w:r>
      <w:r w:rsidRPr="00255C90">
        <w:rPr>
          <w:rFonts w:ascii="Avenir Book" w:hAnsi="Avenir Book"/>
          <w:sz w:val="20"/>
          <w:szCs w:val="20"/>
        </w:rPr>
        <w:t>amaçlarıyla,</w:t>
      </w:r>
    </w:p>
    <w:p w14:paraId="1246C786" w14:textId="0164AC45" w:rsidR="00E548FD" w:rsidRPr="00255C90" w:rsidRDefault="00D23266" w:rsidP="001C5183">
      <w:pPr>
        <w:pStyle w:val="NormalWeb"/>
        <w:numPr>
          <w:ilvl w:val="0"/>
          <w:numId w:val="3"/>
        </w:numPr>
        <w:spacing w:before="0" w:beforeAutospacing="0" w:after="0" w:afterAutospacing="0"/>
        <w:ind w:left="851" w:hanging="283"/>
        <w:jc w:val="both"/>
        <w:rPr>
          <w:rFonts w:ascii="Avenir Book" w:hAnsi="Avenir Book"/>
          <w:sz w:val="20"/>
          <w:szCs w:val="20"/>
        </w:rPr>
      </w:pPr>
      <w:r w:rsidRPr="00255C90">
        <w:rPr>
          <w:rFonts w:ascii="Avenir Book" w:hAnsi="Avenir Book"/>
          <w:sz w:val="20"/>
          <w:szCs w:val="20"/>
        </w:rPr>
        <w:t xml:space="preserve">Tıbbi Cihaz Satış Noktaları ile </w:t>
      </w:r>
      <w:r w:rsidRPr="00255C90">
        <w:rPr>
          <w:rFonts w:ascii="Avenir Book" w:hAnsi="Avenir Book"/>
          <w:color w:val="000000" w:themeColor="text1"/>
          <w:sz w:val="20"/>
          <w:szCs w:val="20"/>
        </w:rPr>
        <w:t xml:space="preserve">Gözlük İmalatının Yapılması </w:t>
      </w:r>
      <w:r w:rsidRPr="00255C90">
        <w:rPr>
          <w:rFonts w:ascii="Avenir Book" w:hAnsi="Avenir Book"/>
          <w:sz w:val="20"/>
          <w:szCs w:val="20"/>
        </w:rPr>
        <w:t>amaçlarıyla,</w:t>
      </w:r>
    </w:p>
    <w:p w14:paraId="40611614" w14:textId="452D678B"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b/>
          <w:bCs/>
          <w:color w:val="000000"/>
          <w:sz w:val="20"/>
          <w:szCs w:val="20"/>
          <w:lang w:eastAsia="tr-TR"/>
        </w:rPr>
        <w:t>6.2. Yurt dışı Paylaşımın/Erişimin Nitelik ve Kapsamı Nedir?</w:t>
      </w:r>
    </w:p>
    <w:p w14:paraId="6798D228" w14:textId="16A3B3F1" w:rsidR="00E548FD" w:rsidRPr="00255C90" w:rsidRDefault="00B04A79" w:rsidP="00255C90">
      <w:pPr>
        <w:jc w:val="both"/>
        <w:rPr>
          <w:rFonts w:ascii="Avenir Book" w:eastAsia="Times New Roman" w:hAnsi="Avenir Book" w:cs="Times New Roman"/>
          <w:color w:val="000000"/>
          <w:sz w:val="20"/>
          <w:szCs w:val="20"/>
          <w:lang w:eastAsia="tr-TR"/>
        </w:rPr>
      </w:pPr>
      <w:proofErr w:type="spellStart"/>
      <w:r>
        <w:rPr>
          <w:rFonts w:ascii="Avenir Book" w:eastAsia="Times New Roman" w:hAnsi="Avenir Book" w:cs="Times New Roman"/>
          <w:b/>
          <w:bCs/>
          <w:color w:val="000000"/>
          <w:sz w:val="20"/>
          <w:szCs w:val="20"/>
          <w:lang w:eastAsia="tr-TR"/>
        </w:rPr>
        <w:t>Mithatpaşa</w:t>
      </w:r>
      <w:proofErr w:type="spellEnd"/>
      <w:r w:rsidRPr="00255C90">
        <w:rPr>
          <w:rFonts w:ascii="Avenir Book" w:eastAsia="Times New Roman" w:hAnsi="Avenir Book" w:cs="Times New Roman"/>
          <w:b/>
          <w:bCs/>
          <w:color w:val="000000"/>
          <w:sz w:val="20"/>
          <w:szCs w:val="20"/>
          <w:lang w:eastAsia="tr-TR"/>
        </w:rPr>
        <w:t xml:space="preserve"> Optik</w:t>
      </w:r>
      <w:r w:rsidRPr="00255C90">
        <w:rPr>
          <w:rFonts w:ascii="Avenir Book" w:eastAsia="Times New Roman" w:hAnsi="Avenir Book" w:cs="Times New Roman"/>
          <w:color w:val="000000"/>
          <w:sz w:val="20"/>
          <w:szCs w:val="20"/>
          <w:lang w:eastAsia="tr-TR"/>
        </w:rPr>
        <w:t xml:space="preserve"> </w:t>
      </w:r>
      <w:r w:rsidR="00E548FD" w:rsidRPr="00255C90">
        <w:rPr>
          <w:rFonts w:ascii="Avenir Book" w:eastAsia="Times New Roman" w:hAnsi="Avenir Book" w:cs="Times New Roman"/>
          <w:color w:val="000000"/>
          <w:sz w:val="20"/>
          <w:szCs w:val="20"/>
          <w:lang w:eastAsia="tr-TR"/>
        </w:rPr>
        <w:t>kişisel verilerinizi hasta-</w:t>
      </w:r>
      <w:proofErr w:type="spellStart"/>
      <w:r w:rsidR="00A53102" w:rsidRPr="00255C90">
        <w:rPr>
          <w:rFonts w:ascii="Avenir Book" w:eastAsia="Times New Roman" w:hAnsi="Avenir Book" w:cs="Times New Roman"/>
          <w:color w:val="000000"/>
          <w:sz w:val="20"/>
          <w:szCs w:val="20"/>
          <w:lang w:eastAsia="tr-TR"/>
        </w:rPr>
        <w:t>optisyen</w:t>
      </w:r>
      <w:proofErr w:type="spellEnd"/>
      <w:r w:rsidR="00E548FD" w:rsidRPr="00255C90">
        <w:rPr>
          <w:rFonts w:ascii="Avenir Book" w:eastAsia="Times New Roman" w:hAnsi="Avenir Book" w:cs="Times New Roman"/>
          <w:color w:val="000000"/>
          <w:sz w:val="20"/>
          <w:szCs w:val="20"/>
          <w:lang w:eastAsia="tr-TR"/>
        </w:rPr>
        <w:t xml:space="preserve"> </w:t>
      </w:r>
      <w:r w:rsidR="00A53102" w:rsidRPr="00255C90">
        <w:rPr>
          <w:rFonts w:ascii="Avenir Book" w:eastAsia="Times New Roman" w:hAnsi="Avenir Book" w:cs="Times New Roman"/>
          <w:color w:val="000000"/>
          <w:sz w:val="20"/>
          <w:szCs w:val="20"/>
          <w:lang w:eastAsia="tr-TR"/>
        </w:rPr>
        <w:t>ilişkisinin</w:t>
      </w:r>
      <w:r w:rsidR="00E548FD" w:rsidRPr="00255C90">
        <w:rPr>
          <w:rFonts w:ascii="Avenir Book" w:eastAsia="Times New Roman" w:hAnsi="Avenir Book" w:cs="Times New Roman"/>
          <w:color w:val="000000"/>
          <w:sz w:val="20"/>
          <w:szCs w:val="20"/>
          <w:lang w:eastAsia="tr-TR"/>
        </w:rPr>
        <w:t xml:space="preserve"> kurulması başta olmak üzere, sağlık hizmetlerinin geliştirilmesi, ofis iş ve işlemlerinin yürütülmesi amaçlarıyla yurt dışında yerleşik aşağıda sayılan hizmet sağlayıcılarla paylaşılmaktadır;</w:t>
      </w:r>
    </w:p>
    <w:p w14:paraId="6CA73D42" w14:textId="489584D0" w:rsidR="00DF73B7" w:rsidRPr="00255C90" w:rsidRDefault="00E548FD" w:rsidP="001C5183">
      <w:pPr>
        <w:pStyle w:val="NormalWeb"/>
        <w:numPr>
          <w:ilvl w:val="0"/>
          <w:numId w:val="4"/>
        </w:numPr>
        <w:spacing w:before="0" w:beforeAutospacing="0" w:after="0" w:afterAutospacing="0"/>
        <w:ind w:left="851" w:hanging="284"/>
        <w:jc w:val="both"/>
        <w:rPr>
          <w:rFonts w:ascii="Avenir Book" w:hAnsi="Avenir Book"/>
          <w:sz w:val="20"/>
          <w:szCs w:val="20"/>
        </w:rPr>
      </w:pPr>
      <w:r w:rsidRPr="00255C90">
        <w:rPr>
          <w:rFonts w:ascii="Avenir Book" w:hAnsi="Avenir Book"/>
          <w:color w:val="000000"/>
          <w:sz w:val="20"/>
          <w:szCs w:val="20"/>
        </w:rPr>
        <w:t xml:space="preserve"> </w:t>
      </w:r>
      <w:r w:rsidR="00DF73B7" w:rsidRPr="00255C90">
        <w:rPr>
          <w:rFonts w:ascii="Avenir Book" w:hAnsi="Avenir Book"/>
          <w:sz w:val="20"/>
          <w:szCs w:val="20"/>
        </w:rPr>
        <w:t xml:space="preserve">İş Faaliyetlerinin Yürütülmesi / Denetimi, Bilgi İşlemek, Elektronik Kanallar Üzerinden İletişim Kurmak amaçlarıyla, ABD menşeli Google </w:t>
      </w:r>
      <w:r w:rsidR="00A53102" w:rsidRPr="00255C90">
        <w:rPr>
          <w:rFonts w:ascii="Avenir Book" w:hAnsi="Avenir Book"/>
          <w:sz w:val="20"/>
          <w:szCs w:val="20"/>
        </w:rPr>
        <w:t>(</w:t>
      </w:r>
      <w:proofErr w:type="spellStart"/>
      <w:r w:rsidR="00A53102" w:rsidRPr="00255C90">
        <w:rPr>
          <w:rFonts w:ascii="Avenir Book" w:hAnsi="Avenir Book"/>
          <w:sz w:val="20"/>
          <w:szCs w:val="20"/>
        </w:rPr>
        <w:t>Gmail</w:t>
      </w:r>
      <w:proofErr w:type="spellEnd"/>
      <w:r w:rsidR="00A53102" w:rsidRPr="00255C90">
        <w:rPr>
          <w:rFonts w:ascii="Avenir Book" w:hAnsi="Avenir Book"/>
          <w:sz w:val="20"/>
          <w:szCs w:val="20"/>
        </w:rPr>
        <w:t xml:space="preserve">) </w:t>
      </w:r>
      <w:r w:rsidR="00DF73B7" w:rsidRPr="00255C90">
        <w:rPr>
          <w:rFonts w:ascii="Avenir Book" w:hAnsi="Avenir Book"/>
          <w:sz w:val="20"/>
          <w:szCs w:val="20"/>
        </w:rPr>
        <w:t>ile</w:t>
      </w:r>
    </w:p>
    <w:p w14:paraId="19A2134B" w14:textId="5C28BFFE"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Hizmet sağlayıcıların gizlilik politikalarına aşağıdaki bağlantılardan ulaşabilirsiniz:</w:t>
      </w:r>
    </w:p>
    <w:p w14:paraId="72750C97" w14:textId="77777777" w:rsidR="00DF73B7" w:rsidRPr="00255C90" w:rsidRDefault="00E548FD" w:rsidP="001C5183">
      <w:pPr>
        <w:pStyle w:val="NormalWeb"/>
        <w:numPr>
          <w:ilvl w:val="0"/>
          <w:numId w:val="5"/>
        </w:numPr>
        <w:spacing w:before="0" w:beforeAutospacing="0" w:after="0" w:afterAutospacing="0"/>
        <w:ind w:left="851" w:hanging="284"/>
        <w:jc w:val="both"/>
        <w:rPr>
          <w:rFonts w:ascii="Avenir Book" w:hAnsi="Avenir Book"/>
          <w:sz w:val="20"/>
          <w:szCs w:val="20"/>
        </w:rPr>
      </w:pPr>
      <w:r w:rsidRPr="00255C90">
        <w:rPr>
          <w:rFonts w:ascii="Avenir Book" w:hAnsi="Avenir Book"/>
          <w:color w:val="000000"/>
          <w:sz w:val="20"/>
          <w:szCs w:val="20"/>
        </w:rPr>
        <w:t xml:space="preserve"> </w:t>
      </w:r>
      <w:r w:rsidR="00DF73B7" w:rsidRPr="00255C90">
        <w:rPr>
          <w:rFonts w:ascii="Avenir Book" w:hAnsi="Avenir Book"/>
          <w:sz w:val="20"/>
          <w:szCs w:val="20"/>
        </w:rPr>
        <w:t xml:space="preserve">Google </w:t>
      </w:r>
      <w:hyperlink r:id="rId6" w:history="1">
        <w:r w:rsidR="00DF73B7" w:rsidRPr="00255C90">
          <w:rPr>
            <w:rStyle w:val="Kpr"/>
            <w:rFonts w:ascii="Avenir Book" w:hAnsi="Avenir Book"/>
            <w:sz w:val="20"/>
            <w:szCs w:val="20"/>
          </w:rPr>
          <w:t>Gizlilik Politikası</w:t>
        </w:r>
      </w:hyperlink>
    </w:p>
    <w:p w14:paraId="140427F8" w14:textId="77777777" w:rsidR="00255C90" w:rsidRDefault="00255C90" w:rsidP="00255C90">
      <w:pPr>
        <w:jc w:val="both"/>
        <w:outlineLvl w:val="3"/>
        <w:rPr>
          <w:rFonts w:ascii="Avenir Book" w:eastAsia="Times New Roman" w:hAnsi="Avenir Book" w:cs="Times New Roman"/>
          <w:b/>
          <w:bCs/>
          <w:color w:val="000000"/>
          <w:sz w:val="20"/>
          <w:szCs w:val="20"/>
          <w:lang w:eastAsia="tr-TR"/>
        </w:rPr>
      </w:pPr>
    </w:p>
    <w:p w14:paraId="76132241" w14:textId="178CEA45" w:rsidR="00E548FD" w:rsidRPr="00255C90" w:rsidRDefault="00E548FD" w:rsidP="00255C90">
      <w:pPr>
        <w:jc w:val="both"/>
        <w:outlineLvl w:val="3"/>
        <w:rPr>
          <w:rFonts w:ascii="Avenir Book" w:eastAsia="Times New Roman" w:hAnsi="Avenir Book" w:cs="Times New Roman"/>
          <w:b/>
          <w:bCs/>
          <w:color w:val="000000"/>
          <w:sz w:val="20"/>
          <w:szCs w:val="20"/>
          <w:lang w:eastAsia="tr-TR"/>
        </w:rPr>
      </w:pPr>
      <w:r w:rsidRPr="00255C90">
        <w:rPr>
          <w:rFonts w:ascii="Avenir Book" w:eastAsia="Times New Roman" w:hAnsi="Avenir Book" w:cs="Times New Roman"/>
          <w:b/>
          <w:bCs/>
          <w:color w:val="000000"/>
          <w:sz w:val="20"/>
          <w:szCs w:val="20"/>
          <w:lang w:eastAsia="tr-TR"/>
        </w:rPr>
        <w:t>7. KİŞİSEL VERİLERİNİZİ HANGİ HUKUKİ SEBEPLERLE İŞLİYORUZ?</w:t>
      </w:r>
    </w:p>
    <w:p w14:paraId="57161737" w14:textId="7B5EF86A"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Kişisel verileriniz Kanun'un 5. maddesinde de belirtildiği şekliye öncelikle "açık rıza" şartına dayalı olarak işlenebilmektedir. Ayrıca aynı maddede geçen,</w:t>
      </w:r>
    </w:p>
    <w:p w14:paraId="05857FB6" w14:textId="251ACB32" w:rsidR="00E548FD" w:rsidRPr="00255C90" w:rsidRDefault="00E548FD" w:rsidP="00255C90">
      <w:pPr>
        <w:numPr>
          <w:ilvl w:val="0"/>
          <w:numId w:val="1"/>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"Kanunlarda açıkça öngörülme"</w:t>
      </w:r>
    </w:p>
    <w:p w14:paraId="6D811DB7" w14:textId="381EE61A" w:rsidR="00E548FD" w:rsidRPr="00255C90" w:rsidRDefault="00E548FD" w:rsidP="00255C90">
      <w:pPr>
        <w:numPr>
          <w:ilvl w:val="0"/>
          <w:numId w:val="1"/>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"Sözleşmenin kurulması ya da ifası" hukuki sebebine dayalı olarak; tarafı olduğunuz sözleşme gereklerinin yerine getirilmesi,</w:t>
      </w:r>
    </w:p>
    <w:p w14:paraId="0D5DE2F4" w14:textId="4F23012F" w:rsidR="00E548FD" w:rsidRPr="00255C90" w:rsidRDefault="00E548FD" w:rsidP="00255C90">
      <w:pPr>
        <w:numPr>
          <w:ilvl w:val="0"/>
          <w:numId w:val="1"/>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Veri sorumlusunun hukuki yükümlülüğünü yerine getirebilmesi" hukuki sebebine dayalı olarak, mahkemeler ve bilgi-belge talep eden kamu kurum ve kuruluşlarının taleplerine cevap verilmesi gibi ilgili mevzuatta öngörülen yasal yükümlülüklerin yerine getirilmesi,</w:t>
      </w:r>
    </w:p>
    <w:p w14:paraId="65D86CA7" w14:textId="44F31707" w:rsidR="00E548FD" w:rsidRPr="00255C90" w:rsidRDefault="00E548FD" w:rsidP="00255C90">
      <w:pPr>
        <w:numPr>
          <w:ilvl w:val="0"/>
          <w:numId w:val="1"/>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"İlgili kişinin kendisi tarafından alenileştirilmiş olması",</w:t>
      </w:r>
    </w:p>
    <w:p w14:paraId="3ACD1D7B" w14:textId="29BD109A" w:rsidR="00E548FD" w:rsidRPr="00255C90" w:rsidRDefault="00E548FD" w:rsidP="00255C90">
      <w:pPr>
        <w:numPr>
          <w:ilvl w:val="0"/>
          <w:numId w:val="1"/>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 xml:space="preserve">"Bir hakkın tesisi, kullanılması veya korunması" hukuki sebebine dayalı olarak, olası uyuşmazlıklarda ispat vesilesi olması, hukuki danışmanlık ve teknik destek alınabilmesi </w:t>
      </w:r>
    </w:p>
    <w:p w14:paraId="69F0D737" w14:textId="73BA6C31" w:rsidR="00E548FD" w:rsidRPr="00255C90" w:rsidRDefault="00E548FD" w:rsidP="00255C90">
      <w:pPr>
        <w:numPr>
          <w:ilvl w:val="0"/>
          <w:numId w:val="1"/>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İlgili kişinin temel hak ve özgürlüklerine zarar vermemek kaydıyla, veri sorumlusunun "meşru menfaatleri için" veri işlenmesinin zorunlu olması</w:t>
      </w:r>
    </w:p>
    <w:p w14:paraId="577D4986" w14:textId="46D44F3A" w:rsidR="00E548FD" w:rsidRPr="00255C90" w:rsidRDefault="00E548FD" w:rsidP="00255C90">
      <w:pPr>
        <w:jc w:val="both"/>
        <w:rPr>
          <w:rFonts w:ascii="Avenir Book" w:eastAsia="Times New Roman" w:hAnsi="Avenir Book" w:cs="Times New Roman"/>
          <w:color w:val="000000"/>
          <w:sz w:val="20"/>
          <w:szCs w:val="20"/>
          <w:lang w:eastAsia="tr-TR"/>
        </w:rPr>
      </w:pPr>
      <w:proofErr w:type="gramStart"/>
      <w:r w:rsidRPr="00255C90">
        <w:rPr>
          <w:rFonts w:ascii="Avenir Book" w:eastAsia="Times New Roman" w:hAnsi="Avenir Book" w:cs="Times New Roman"/>
          <w:color w:val="000000"/>
          <w:sz w:val="20"/>
          <w:szCs w:val="20"/>
          <w:lang w:eastAsia="tr-TR"/>
        </w:rPr>
        <w:t>hukuki</w:t>
      </w:r>
      <w:proofErr w:type="gramEnd"/>
      <w:r w:rsidRPr="00255C90">
        <w:rPr>
          <w:rFonts w:ascii="Avenir Book" w:eastAsia="Times New Roman" w:hAnsi="Avenir Book" w:cs="Times New Roman"/>
          <w:color w:val="000000"/>
          <w:sz w:val="20"/>
          <w:szCs w:val="20"/>
          <w:lang w:eastAsia="tr-TR"/>
        </w:rPr>
        <w:t xml:space="preserve"> sebeplerine istinaden "açık rıza aranmaksızın" işlenebilmektedir.</w:t>
      </w:r>
    </w:p>
    <w:p w14:paraId="09E3E28C" w14:textId="26873395" w:rsidR="00A53102" w:rsidRPr="00255C90" w:rsidRDefault="004437C1" w:rsidP="00255C90">
      <w:pPr>
        <w:pStyle w:val="NormalWeb"/>
        <w:spacing w:before="0" w:beforeAutospacing="0" w:after="0" w:afterAutospacing="0"/>
        <w:jc w:val="both"/>
        <w:rPr>
          <w:rFonts w:ascii="Avenir Book" w:hAnsi="Avenir Book"/>
          <w:sz w:val="28"/>
          <w:szCs w:val="28"/>
        </w:rPr>
      </w:pPr>
      <w:r w:rsidRPr="00255C90">
        <w:rPr>
          <w:rFonts w:ascii="Avenir Book" w:hAnsi="Avenir Book"/>
          <w:color w:val="000000"/>
          <w:sz w:val="20"/>
          <w:szCs w:val="20"/>
        </w:rPr>
        <w:t xml:space="preserve">Ayrıca, Kanunun 6. Maddesi uyarınca </w:t>
      </w:r>
      <w:r w:rsidRPr="00255C90">
        <w:rPr>
          <w:rFonts w:ascii="Avenir Book" w:hAnsi="Avenir Book"/>
          <w:b/>
          <w:bCs/>
          <w:i/>
          <w:iCs/>
          <w:color w:val="000000"/>
          <w:sz w:val="20"/>
          <w:szCs w:val="20"/>
        </w:rPr>
        <w:t>sağlık verileri</w:t>
      </w:r>
      <w:r w:rsidRPr="00255C90">
        <w:rPr>
          <w:rFonts w:ascii="Avenir Book" w:hAnsi="Avenir Book"/>
          <w:color w:val="000000"/>
          <w:sz w:val="20"/>
          <w:szCs w:val="20"/>
        </w:rPr>
        <w:t xml:space="preserve">, ancak kamu sağlığının korunması, koruyucu hekimlik, tıbbî teşhis, tedavi ve bakım hizmetlerinin yürütülmesi, sağlık hizmetleri ile finansmanının planlanması ve yönetimi amacıyla, </w:t>
      </w:r>
      <w:r w:rsidRPr="00255C90">
        <w:rPr>
          <w:rFonts w:ascii="Avenir Book" w:hAnsi="Avenir Book"/>
          <w:b/>
          <w:bCs/>
          <w:i/>
          <w:iCs/>
          <w:color w:val="000000"/>
          <w:sz w:val="20"/>
          <w:szCs w:val="20"/>
        </w:rPr>
        <w:t>sır saklama yükümlülüğü altında bulunan</w:t>
      </w:r>
      <w:r w:rsidRPr="00255C90">
        <w:rPr>
          <w:rFonts w:ascii="Avenir Book" w:hAnsi="Avenir Book"/>
          <w:color w:val="000000"/>
          <w:sz w:val="20"/>
          <w:szCs w:val="20"/>
        </w:rPr>
        <w:t xml:space="preserve"> kişiler (</w:t>
      </w:r>
      <w:r w:rsidRPr="00255C90">
        <w:rPr>
          <w:rFonts w:ascii="Avenir Book" w:hAnsi="Avenir Book"/>
          <w:b/>
          <w:bCs/>
          <w:i/>
          <w:iCs/>
          <w:color w:val="000000"/>
          <w:sz w:val="20"/>
          <w:szCs w:val="20"/>
        </w:rPr>
        <w:t>hekimle</w:t>
      </w:r>
      <w:r w:rsidRPr="00255C90">
        <w:rPr>
          <w:rFonts w:ascii="Avenir Book" w:hAnsi="Avenir Book"/>
          <w:color w:val="000000"/>
          <w:sz w:val="20"/>
          <w:szCs w:val="20"/>
        </w:rPr>
        <w:t xml:space="preserve">r gibi) veya yetkili kurum ve kuruluşlar tarafından ilgilinin açık rızası aranmaksızın işlenebilmektedir. </w:t>
      </w:r>
      <w:proofErr w:type="spellStart"/>
      <w:r w:rsidR="00B04A79">
        <w:rPr>
          <w:rFonts w:ascii="Avenir Book" w:hAnsi="Avenir Book"/>
          <w:b/>
          <w:bCs/>
          <w:color w:val="000000"/>
          <w:sz w:val="20"/>
          <w:szCs w:val="20"/>
        </w:rPr>
        <w:t>Mithatpaşa</w:t>
      </w:r>
      <w:proofErr w:type="spellEnd"/>
      <w:r w:rsidR="00B04A79" w:rsidRPr="00255C90">
        <w:rPr>
          <w:rFonts w:ascii="Avenir Book" w:hAnsi="Avenir Book"/>
          <w:b/>
          <w:bCs/>
          <w:color w:val="000000"/>
          <w:sz w:val="20"/>
          <w:szCs w:val="20"/>
        </w:rPr>
        <w:t xml:space="preserve"> Optik</w:t>
      </w:r>
      <w:r w:rsidR="00B04A79" w:rsidRPr="00255C90">
        <w:rPr>
          <w:rFonts w:ascii="Avenir Book" w:hAnsi="Avenir Book"/>
          <w:color w:val="000000"/>
          <w:sz w:val="20"/>
          <w:szCs w:val="20"/>
        </w:rPr>
        <w:t xml:space="preserve"> </w:t>
      </w:r>
      <w:r w:rsidRPr="00255C90">
        <w:rPr>
          <w:rFonts w:ascii="Avenir Book" w:hAnsi="Avenir Book"/>
          <w:color w:val="000000"/>
          <w:sz w:val="20"/>
          <w:szCs w:val="20"/>
        </w:rPr>
        <w:t xml:space="preserve">olarak </w:t>
      </w:r>
      <w:r w:rsidR="00A53102" w:rsidRPr="00255C90">
        <w:rPr>
          <w:rFonts w:ascii="Avenir Book" w:hAnsi="Avenir Book"/>
          <w:color w:val="000000"/>
          <w:sz w:val="20"/>
          <w:szCs w:val="20"/>
        </w:rPr>
        <w:t xml:space="preserve">SGK nezdinde </w:t>
      </w:r>
      <w:r w:rsidR="00A53102" w:rsidRPr="00255C90">
        <w:rPr>
          <w:rFonts w:ascii="Avenir Book" w:hAnsi="Avenir Book"/>
          <w:sz w:val="20"/>
          <w:szCs w:val="20"/>
        </w:rPr>
        <w:t xml:space="preserve">Sağlık hizmet sunumu bakımından </w:t>
      </w:r>
      <w:proofErr w:type="spellStart"/>
      <w:r w:rsidR="00A53102" w:rsidRPr="00255C90">
        <w:rPr>
          <w:rFonts w:ascii="Avenir Book" w:hAnsi="Avenir Book"/>
          <w:sz w:val="20"/>
          <w:szCs w:val="20"/>
        </w:rPr>
        <w:t>basamaklandırılamayan</w:t>
      </w:r>
      <w:proofErr w:type="spellEnd"/>
      <w:r w:rsidR="00A53102" w:rsidRPr="00255C90">
        <w:rPr>
          <w:rFonts w:ascii="Avenir Book" w:hAnsi="Avenir Book"/>
          <w:sz w:val="20"/>
          <w:szCs w:val="20"/>
        </w:rPr>
        <w:t xml:space="preserve"> di</w:t>
      </w:r>
      <w:r w:rsidR="0008432D" w:rsidRPr="00255C90">
        <w:rPr>
          <w:rFonts w:ascii="Avenir Book" w:hAnsi="Avenir Book"/>
          <w:sz w:val="20"/>
          <w:szCs w:val="20"/>
        </w:rPr>
        <w:t>ğ</w:t>
      </w:r>
      <w:r w:rsidR="00A53102" w:rsidRPr="00255C90">
        <w:rPr>
          <w:rFonts w:ascii="Avenir Book" w:hAnsi="Avenir Book"/>
          <w:sz w:val="20"/>
          <w:szCs w:val="20"/>
        </w:rPr>
        <w:t>er sa</w:t>
      </w:r>
      <w:r w:rsidR="0008432D" w:rsidRPr="00255C90">
        <w:rPr>
          <w:rFonts w:ascii="Avenir Book" w:hAnsi="Avenir Book"/>
          <w:sz w:val="20"/>
          <w:szCs w:val="20"/>
        </w:rPr>
        <w:t>ğ</w:t>
      </w:r>
      <w:r w:rsidR="00A53102" w:rsidRPr="00255C90">
        <w:rPr>
          <w:rFonts w:ascii="Avenir Book" w:hAnsi="Avenir Book"/>
          <w:sz w:val="20"/>
          <w:szCs w:val="20"/>
        </w:rPr>
        <w:t xml:space="preserve">lık hizmeti sunucuları </w:t>
      </w:r>
      <w:r w:rsidR="0008432D" w:rsidRPr="00255C90">
        <w:rPr>
          <w:rFonts w:ascii="Avenir Book" w:hAnsi="Avenir Book"/>
          <w:sz w:val="20"/>
          <w:szCs w:val="20"/>
        </w:rPr>
        <w:t xml:space="preserve">arasında sayıldığımızdan </w:t>
      </w:r>
      <w:r w:rsidR="0008432D" w:rsidRPr="00255C90">
        <w:rPr>
          <w:rFonts w:ascii="Avenir Book" w:hAnsi="Avenir Book"/>
          <w:color w:val="000000"/>
          <w:sz w:val="20"/>
          <w:szCs w:val="20"/>
        </w:rPr>
        <w:t>ilgililerin verileri (</w:t>
      </w:r>
      <w:proofErr w:type="spellStart"/>
      <w:r w:rsidR="0008432D" w:rsidRPr="00B04A79">
        <w:rPr>
          <w:rFonts w:ascii="Avenir Book" w:hAnsi="Avenir Book"/>
          <w:color w:val="000000" w:themeColor="text1"/>
          <w:sz w:val="20"/>
          <w:szCs w:val="20"/>
        </w:rPr>
        <w:t>refraksiyon</w:t>
      </w:r>
      <w:proofErr w:type="spellEnd"/>
      <w:r w:rsidR="0008432D" w:rsidRPr="00B04A79">
        <w:rPr>
          <w:rFonts w:ascii="Avenir Book" w:hAnsi="Avenir Book"/>
          <w:color w:val="000000" w:themeColor="text1"/>
          <w:sz w:val="20"/>
          <w:szCs w:val="20"/>
        </w:rPr>
        <w:t xml:space="preserve"> bozuklukları ve reçete bilgileri gibi) açık </w:t>
      </w:r>
      <w:r w:rsidR="0008432D" w:rsidRPr="00255C90">
        <w:rPr>
          <w:rFonts w:ascii="Avenir Book" w:hAnsi="Avenir Book"/>
          <w:color w:val="000000"/>
          <w:sz w:val="20"/>
          <w:szCs w:val="20"/>
        </w:rPr>
        <w:t>rızaları aranmaksızın işlenebilmektedir</w:t>
      </w:r>
      <w:r w:rsidR="008972BE" w:rsidRPr="00255C90">
        <w:rPr>
          <w:rFonts w:ascii="Avenir Book" w:hAnsi="Avenir Book"/>
          <w:color w:val="000000"/>
          <w:sz w:val="20"/>
          <w:szCs w:val="20"/>
        </w:rPr>
        <w:t>.</w:t>
      </w:r>
    </w:p>
    <w:p w14:paraId="45A568FE" w14:textId="77777777" w:rsidR="00255C90" w:rsidRDefault="00255C90" w:rsidP="00255C90">
      <w:pPr>
        <w:jc w:val="both"/>
        <w:rPr>
          <w:rFonts w:ascii="Avenir Book" w:eastAsia="Times New Roman" w:hAnsi="Avenir Book" w:cs="Times New Roman"/>
          <w:color w:val="000000"/>
          <w:sz w:val="20"/>
          <w:szCs w:val="20"/>
          <w:lang w:eastAsia="tr-TR"/>
        </w:rPr>
      </w:pPr>
    </w:p>
    <w:p w14:paraId="7FABD2A0" w14:textId="7E7E12D5"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lastRenderedPageBreak/>
        <w:t>Kişisel verilerinizi ayrıca aşağıdaki mevzuat çerçevesinde işliyoruz:</w:t>
      </w:r>
    </w:p>
    <w:p w14:paraId="52078191" w14:textId="77777777" w:rsidR="00955491" w:rsidRPr="00255C90" w:rsidRDefault="00243EC5" w:rsidP="00255C90">
      <w:pPr>
        <w:pStyle w:val="ListeParagraf"/>
        <w:numPr>
          <w:ilvl w:val="0"/>
          <w:numId w:val="8"/>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6102 sayılı Türk Ticaret Kanunu</w:t>
      </w:r>
    </w:p>
    <w:p w14:paraId="180D94B7" w14:textId="77777777" w:rsidR="00EA1AE1" w:rsidRPr="00300C0E" w:rsidRDefault="00EA1AE1" w:rsidP="00EA1AE1">
      <w:pPr>
        <w:pStyle w:val="ListeParagraf"/>
        <w:numPr>
          <w:ilvl w:val="0"/>
          <w:numId w:val="8"/>
        </w:numPr>
        <w:jc w:val="both"/>
        <w:rPr>
          <w:rFonts w:ascii="Avenir Book" w:eastAsia="Times New Roman" w:hAnsi="Avenir Book" w:cs="Times New Roman"/>
          <w:color w:val="000000"/>
          <w:sz w:val="20"/>
          <w:szCs w:val="20"/>
          <w:lang w:eastAsia="tr-TR"/>
        </w:rPr>
      </w:pPr>
      <w:r>
        <w:rPr>
          <w:rFonts w:ascii="Avenir Book" w:eastAsia="Times New Roman" w:hAnsi="Avenir Book" w:cs="Times New Roman"/>
          <w:color w:val="000000"/>
          <w:sz w:val="20"/>
          <w:szCs w:val="20"/>
          <w:lang w:eastAsia="tr-TR"/>
        </w:rPr>
        <w:t xml:space="preserve">1219 sayılı </w:t>
      </w:r>
      <w:r w:rsidRPr="00300C0E">
        <w:rPr>
          <w:rFonts w:ascii="Avenir Book" w:eastAsia="Times New Roman" w:hAnsi="Avenir Book" w:cs="Times New Roman"/>
          <w:color w:val="000000"/>
          <w:sz w:val="20"/>
          <w:szCs w:val="20"/>
          <w:lang w:eastAsia="tr-TR"/>
        </w:rPr>
        <w:t>T</w:t>
      </w:r>
      <w:r>
        <w:rPr>
          <w:rFonts w:ascii="Avenir Book" w:eastAsia="Times New Roman" w:hAnsi="Avenir Book" w:cs="Times New Roman"/>
          <w:color w:val="000000"/>
          <w:sz w:val="20"/>
          <w:szCs w:val="20"/>
          <w:lang w:eastAsia="tr-TR"/>
        </w:rPr>
        <w:t>ababet</w:t>
      </w:r>
      <w:r w:rsidRPr="00300C0E">
        <w:rPr>
          <w:rFonts w:ascii="Avenir Book" w:eastAsia="Times New Roman" w:hAnsi="Avenir Book" w:cs="Times New Roman"/>
          <w:color w:val="000000"/>
          <w:sz w:val="20"/>
          <w:szCs w:val="20"/>
          <w:lang w:eastAsia="tr-TR"/>
        </w:rPr>
        <w:t xml:space="preserve"> </w:t>
      </w:r>
      <w:r>
        <w:rPr>
          <w:rFonts w:ascii="Avenir Book" w:eastAsia="Times New Roman" w:hAnsi="Avenir Book" w:cs="Times New Roman"/>
          <w:color w:val="000000"/>
          <w:sz w:val="20"/>
          <w:szCs w:val="20"/>
          <w:lang w:eastAsia="tr-TR"/>
        </w:rPr>
        <w:t>ve</w:t>
      </w:r>
      <w:r w:rsidRPr="00300C0E">
        <w:rPr>
          <w:rFonts w:ascii="Avenir Book" w:eastAsia="Times New Roman" w:hAnsi="Avenir Book" w:cs="Times New Roman"/>
          <w:color w:val="000000"/>
          <w:sz w:val="20"/>
          <w:szCs w:val="20"/>
          <w:lang w:eastAsia="tr-TR"/>
        </w:rPr>
        <w:t xml:space="preserve"> </w:t>
      </w:r>
      <w:proofErr w:type="spellStart"/>
      <w:r w:rsidRPr="00300C0E">
        <w:rPr>
          <w:rFonts w:ascii="Avenir Book" w:eastAsia="Times New Roman" w:hAnsi="Avenir Book" w:cs="Times New Roman"/>
          <w:color w:val="000000"/>
          <w:sz w:val="20"/>
          <w:szCs w:val="20"/>
          <w:lang w:eastAsia="tr-TR"/>
        </w:rPr>
        <w:t>Ş</w:t>
      </w:r>
      <w:r>
        <w:rPr>
          <w:rFonts w:ascii="Avenir Book" w:eastAsia="Times New Roman" w:hAnsi="Avenir Book" w:cs="Times New Roman"/>
          <w:color w:val="000000"/>
          <w:sz w:val="20"/>
          <w:szCs w:val="20"/>
          <w:lang w:eastAsia="tr-TR"/>
        </w:rPr>
        <w:t>uabatı</w:t>
      </w:r>
      <w:proofErr w:type="spellEnd"/>
      <w:r w:rsidRPr="00300C0E">
        <w:rPr>
          <w:rFonts w:ascii="Avenir Book" w:eastAsia="Times New Roman" w:hAnsi="Avenir Book" w:cs="Times New Roman"/>
          <w:color w:val="000000"/>
          <w:sz w:val="20"/>
          <w:szCs w:val="20"/>
          <w:lang w:eastAsia="tr-TR"/>
        </w:rPr>
        <w:t xml:space="preserve"> S</w:t>
      </w:r>
      <w:r>
        <w:rPr>
          <w:rFonts w:ascii="Avenir Book" w:eastAsia="Times New Roman" w:hAnsi="Avenir Book" w:cs="Times New Roman"/>
          <w:color w:val="000000"/>
          <w:sz w:val="20"/>
          <w:szCs w:val="20"/>
          <w:lang w:eastAsia="tr-TR"/>
        </w:rPr>
        <w:t>anatlarının</w:t>
      </w:r>
      <w:r w:rsidRPr="00300C0E">
        <w:rPr>
          <w:rFonts w:ascii="Avenir Book" w:eastAsia="Times New Roman" w:hAnsi="Avenir Book" w:cs="Times New Roman"/>
          <w:color w:val="000000"/>
          <w:sz w:val="20"/>
          <w:szCs w:val="20"/>
          <w:lang w:eastAsia="tr-TR"/>
        </w:rPr>
        <w:t xml:space="preserve"> T</w:t>
      </w:r>
      <w:r>
        <w:rPr>
          <w:rFonts w:ascii="Avenir Book" w:eastAsia="Times New Roman" w:hAnsi="Avenir Book" w:cs="Times New Roman"/>
          <w:color w:val="000000"/>
          <w:sz w:val="20"/>
          <w:szCs w:val="20"/>
          <w:lang w:eastAsia="tr-TR"/>
        </w:rPr>
        <w:t>arzı</w:t>
      </w:r>
      <w:r w:rsidRPr="00300C0E">
        <w:rPr>
          <w:rFonts w:ascii="Avenir Book" w:eastAsia="Times New Roman" w:hAnsi="Avenir Book" w:cs="Times New Roman"/>
          <w:color w:val="000000"/>
          <w:sz w:val="20"/>
          <w:szCs w:val="20"/>
          <w:lang w:eastAsia="tr-TR"/>
        </w:rPr>
        <w:t xml:space="preserve"> İ</w:t>
      </w:r>
      <w:r>
        <w:rPr>
          <w:rFonts w:ascii="Avenir Book" w:eastAsia="Times New Roman" w:hAnsi="Avenir Book" w:cs="Times New Roman"/>
          <w:color w:val="000000"/>
          <w:sz w:val="20"/>
          <w:szCs w:val="20"/>
          <w:lang w:eastAsia="tr-TR"/>
        </w:rPr>
        <w:t>crasına</w:t>
      </w:r>
      <w:r w:rsidRPr="00300C0E">
        <w:rPr>
          <w:rFonts w:ascii="Avenir Book" w:eastAsia="Times New Roman" w:hAnsi="Avenir Book" w:cs="Times New Roman"/>
          <w:color w:val="000000"/>
          <w:sz w:val="20"/>
          <w:szCs w:val="20"/>
          <w:lang w:eastAsia="tr-TR"/>
        </w:rPr>
        <w:t xml:space="preserve"> D</w:t>
      </w:r>
      <w:r>
        <w:rPr>
          <w:rFonts w:ascii="Avenir Book" w:eastAsia="Times New Roman" w:hAnsi="Avenir Book" w:cs="Times New Roman"/>
          <w:color w:val="000000"/>
          <w:sz w:val="20"/>
          <w:szCs w:val="20"/>
          <w:lang w:eastAsia="tr-TR"/>
        </w:rPr>
        <w:t>air</w:t>
      </w:r>
      <w:r w:rsidRPr="00300C0E">
        <w:rPr>
          <w:rFonts w:ascii="Avenir Book" w:eastAsia="Times New Roman" w:hAnsi="Avenir Book" w:cs="Times New Roman"/>
          <w:color w:val="000000"/>
          <w:sz w:val="20"/>
          <w:szCs w:val="20"/>
          <w:lang w:eastAsia="tr-TR"/>
        </w:rPr>
        <w:t xml:space="preserve"> K</w:t>
      </w:r>
      <w:r>
        <w:rPr>
          <w:rFonts w:ascii="Avenir Book" w:eastAsia="Times New Roman" w:hAnsi="Avenir Book" w:cs="Times New Roman"/>
          <w:color w:val="000000"/>
          <w:sz w:val="20"/>
          <w:szCs w:val="20"/>
          <w:lang w:eastAsia="tr-TR"/>
        </w:rPr>
        <w:t>anun</w:t>
      </w:r>
    </w:p>
    <w:p w14:paraId="08D8DD15" w14:textId="77777777" w:rsidR="00EA1AE1" w:rsidRPr="00255C90" w:rsidRDefault="00EA1AE1" w:rsidP="00EA1AE1">
      <w:pPr>
        <w:pStyle w:val="ListeParagraf"/>
        <w:numPr>
          <w:ilvl w:val="0"/>
          <w:numId w:val="8"/>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5193 sayılı Optisyenlik Hakkında Kanun</w:t>
      </w:r>
    </w:p>
    <w:p w14:paraId="5BC8FC3D" w14:textId="155A8B83" w:rsidR="00955491" w:rsidRPr="00255C90" w:rsidRDefault="00243EC5" w:rsidP="00255C90">
      <w:pPr>
        <w:pStyle w:val="ListeParagraf"/>
        <w:numPr>
          <w:ilvl w:val="0"/>
          <w:numId w:val="8"/>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Optisyenlik Müesseseleri Hakkında Yönetmelik</w:t>
      </w:r>
    </w:p>
    <w:p w14:paraId="6B8A5355" w14:textId="718C8C7C" w:rsidR="00955491" w:rsidRPr="00255C90" w:rsidRDefault="00955491" w:rsidP="00255C90">
      <w:pPr>
        <w:pStyle w:val="ListeParagraf"/>
        <w:numPr>
          <w:ilvl w:val="0"/>
          <w:numId w:val="8"/>
        </w:numPr>
        <w:shd w:val="clear" w:color="auto" w:fill="FFFFFF"/>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 xml:space="preserve">Sağlık Meslek Mensupları </w:t>
      </w:r>
      <w:proofErr w:type="gramStart"/>
      <w:r w:rsidRPr="00255C90">
        <w:rPr>
          <w:rFonts w:ascii="Avenir Book" w:eastAsia="Times New Roman" w:hAnsi="Avenir Book" w:cs="Times New Roman"/>
          <w:color w:val="000000"/>
          <w:sz w:val="20"/>
          <w:szCs w:val="20"/>
          <w:lang w:eastAsia="tr-TR"/>
        </w:rPr>
        <w:t>İle</w:t>
      </w:r>
      <w:proofErr w:type="gramEnd"/>
      <w:r w:rsidRPr="00255C90">
        <w:rPr>
          <w:rFonts w:ascii="Avenir Book" w:eastAsia="Times New Roman" w:hAnsi="Avenir Book" w:cs="Times New Roman"/>
          <w:color w:val="000000"/>
          <w:sz w:val="20"/>
          <w:szCs w:val="20"/>
          <w:lang w:eastAsia="tr-TR"/>
        </w:rPr>
        <w:t xml:space="preserve"> Sağlık Hizmetlerinde Çalışan Diğer Meslek Mensuplarının İş Ve Görev Tanımlarına Dair Yönetmelik</w:t>
      </w:r>
    </w:p>
    <w:p w14:paraId="71854219" w14:textId="77777777" w:rsidR="00255C90" w:rsidRDefault="00255C90" w:rsidP="00255C90">
      <w:pPr>
        <w:jc w:val="both"/>
        <w:outlineLvl w:val="3"/>
        <w:rPr>
          <w:rFonts w:ascii="Avenir Book" w:eastAsia="Times New Roman" w:hAnsi="Avenir Book" w:cs="Times New Roman"/>
          <w:b/>
          <w:bCs/>
          <w:color w:val="000000"/>
          <w:sz w:val="20"/>
          <w:szCs w:val="20"/>
          <w:lang w:eastAsia="tr-TR"/>
        </w:rPr>
      </w:pPr>
    </w:p>
    <w:p w14:paraId="389C3306" w14:textId="75B9BC99" w:rsidR="00E548FD" w:rsidRPr="00255C90" w:rsidRDefault="00E548FD" w:rsidP="00255C90">
      <w:pPr>
        <w:jc w:val="both"/>
        <w:outlineLvl w:val="3"/>
        <w:rPr>
          <w:rFonts w:ascii="Avenir Book" w:eastAsia="Times New Roman" w:hAnsi="Avenir Book" w:cs="Times New Roman"/>
          <w:b/>
          <w:bCs/>
          <w:color w:val="000000"/>
          <w:sz w:val="20"/>
          <w:szCs w:val="20"/>
          <w:lang w:eastAsia="tr-TR"/>
        </w:rPr>
      </w:pPr>
      <w:r w:rsidRPr="00255C90">
        <w:rPr>
          <w:rFonts w:ascii="Avenir Book" w:eastAsia="Times New Roman" w:hAnsi="Avenir Book" w:cs="Times New Roman"/>
          <w:b/>
          <w:bCs/>
          <w:color w:val="000000"/>
          <w:sz w:val="20"/>
          <w:szCs w:val="20"/>
          <w:lang w:eastAsia="tr-TR"/>
        </w:rPr>
        <w:t>8. VERİ SAHİBİ OLARAK HAKLARINIZ NELERDİR?</w:t>
      </w:r>
    </w:p>
    <w:p w14:paraId="5B5E4A04" w14:textId="16CDEB84"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Kişisel veri sahipleri olarak Kanun'un 11. maddesinde sayıldığı şekliyle;</w:t>
      </w:r>
    </w:p>
    <w:p w14:paraId="4B4A5751" w14:textId="3130C1E3" w:rsidR="00E548FD" w:rsidRPr="00255C90" w:rsidRDefault="00E548FD" w:rsidP="00255C90">
      <w:pPr>
        <w:numPr>
          <w:ilvl w:val="0"/>
          <w:numId w:val="2"/>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Kişisel veri işlenip işlenmediğini öğrenme,</w:t>
      </w:r>
    </w:p>
    <w:p w14:paraId="7E048C6C" w14:textId="3071A9A4" w:rsidR="00E548FD" w:rsidRPr="00255C90" w:rsidRDefault="00E548FD" w:rsidP="00255C90">
      <w:pPr>
        <w:numPr>
          <w:ilvl w:val="0"/>
          <w:numId w:val="2"/>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Kişisel verileri işlenmişse buna ilişkin bilgi talep etme,</w:t>
      </w:r>
    </w:p>
    <w:p w14:paraId="0F8C0ED0" w14:textId="058B0D2E" w:rsidR="00E548FD" w:rsidRPr="00255C90" w:rsidRDefault="00E548FD" w:rsidP="00255C90">
      <w:pPr>
        <w:numPr>
          <w:ilvl w:val="0"/>
          <w:numId w:val="2"/>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Kişisel verilerin işlenme amacını ve bunların amacına uygun kullanılıp kullanılmadığını öğrenme,</w:t>
      </w:r>
    </w:p>
    <w:p w14:paraId="0B20F38B" w14:textId="2DE8838E" w:rsidR="00E548FD" w:rsidRPr="00255C90" w:rsidRDefault="00E548FD" w:rsidP="00255C90">
      <w:pPr>
        <w:numPr>
          <w:ilvl w:val="0"/>
          <w:numId w:val="2"/>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Yurt içinde veya yurt dışında kişisel verilerin aktarıldığı üçüncü kişileri bilme,</w:t>
      </w:r>
    </w:p>
    <w:p w14:paraId="0A2BD4E5" w14:textId="0A8CD5E6" w:rsidR="00E548FD" w:rsidRPr="00255C90" w:rsidRDefault="00E548FD" w:rsidP="00255C90">
      <w:pPr>
        <w:numPr>
          <w:ilvl w:val="0"/>
          <w:numId w:val="2"/>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Kişisel verilerin eksik veya yanlış işlenmiş olması halinde bunların düzeltilmesini isteme ve bu kapsamda yapılan işlemin kişisel verilerin aktarıldığı üçüncü kişilere bildirilmesini isteme,</w:t>
      </w:r>
    </w:p>
    <w:p w14:paraId="4E930DE9" w14:textId="177C347C" w:rsidR="00E548FD" w:rsidRPr="00255C90" w:rsidRDefault="00E548FD" w:rsidP="00255C90">
      <w:pPr>
        <w:numPr>
          <w:ilvl w:val="0"/>
          <w:numId w:val="2"/>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Kanun'un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7A8990BD" w14:textId="3FACA5A4" w:rsidR="00E548FD" w:rsidRPr="00255C90" w:rsidRDefault="00E548FD" w:rsidP="00255C90">
      <w:pPr>
        <w:numPr>
          <w:ilvl w:val="0"/>
          <w:numId w:val="2"/>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İşlenen verilerin münhasıran otomatik sistemler vasıtasıyla analiz edilmesi suretiyle kişinin kendisi aleyhine bir sonucun ortaya çıkmasına itiraz etme,</w:t>
      </w:r>
    </w:p>
    <w:p w14:paraId="4DA0ED35" w14:textId="6509123D" w:rsidR="00E548FD" w:rsidRPr="00255C90" w:rsidRDefault="00E548FD" w:rsidP="00255C90">
      <w:pPr>
        <w:numPr>
          <w:ilvl w:val="0"/>
          <w:numId w:val="2"/>
        </w:num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Kişisel verilerin Kanun'a aykırı olarak işlenmesi sebebiyle zarara uğraması halinde zararın giderilmesini talep etme haklarına sahipsiniz.</w:t>
      </w:r>
    </w:p>
    <w:p w14:paraId="2D9CFA5F" w14:textId="77777777" w:rsidR="00255C90" w:rsidRDefault="00255C90" w:rsidP="00255C90">
      <w:pPr>
        <w:jc w:val="both"/>
        <w:outlineLvl w:val="3"/>
        <w:rPr>
          <w:rFonts w:ascii="Avenir Book" w:eastAsia="Times New Roman" w:hAnsi="Avenir Book" w:cs="Times New Roman"/>
          <w:b/>
          <w:bCs/>
          <w:color w:val="000000"/>
          <w:sz w:val="20"/>
          <w:szCs w:val="20"/>
          <w:lang w:eastAsia="tr-TR"/>
        </w:rPr>
      </w:pPr>
    </w:p>
    <w:p w14:paraId="31B8F301" w14:textId="2045B77D" w:rsidR="00E548FD" w:rsidRPr="00255C90" w:rsidRDefault="00E548FD" w:rsidP="00255C90">
      <w:pPr>
        <w:jc w:val="both"/>
        <w:outlineLvl w:val="3"/>
        <w:rPr>
          <w:rFonts w:ascii="Avenir Book" w:eastAsia="Times New Roman" w:hAnsi="Avenir Book" w:cs="Times New Roman"/>
          <w:b/>
          <w:bCs/>
          <w:color w:val="000000"/>
          <w:sz w:val="20"/>
          <w:szCs w:val="20"/>
          <w:lang w:eastAsia="tr-TR"/>
        </w:rPr>
      </w:pPr>
      <w:r w:rsidRPr="00255C90">
        <w:rPr>
          <w:rFonts w:ascii="Avenir Book" w:eastAsia="Times New Roman" w:hAnsi="Avenir Book" w:cs="Times New Roman"/>
          <w:b/>
          <w:bCs/>
          <w:color w:val="000000"/>
          <w:sz w:val="20"/>
          <w:szCs w:val="20"/>
          <w:lang w:eastAsia="tr-TR"/>
        </w:rPr>
        <w:t>9. KİŞİSEL VERİLERLE İLGİLİ HAKLARINIZI NASIL KULLANABİLİRSİNİZ?</w:t>
      </w:r>
    </w:p>
    <w:p w14:paraId="3F09ABF6" w14:textId="07968581" w:rsidR="00E548FD" w:rsidRPr="00255C90" w:rsidRDefault="00E548FD" w:rsidP="00255C90">
      <w:pPr>
        <w:jc w:val="both"/>
        <w:rPr>
          <w:rFonts w:ascii="Avenir Book" w:eastAsia="Times New Roman" w:hAnsi="Avenir Book" w:cs="Times New Roman"/>
          <w:color w:val="000000"/>
          <w:sz w:val="20"/>
          <w:szCs w:val="20"/>
          <w:lang w:eastAsia="tr-TR"/>
        </w:rPr>
      </w:pPr>
      <w:r w:rsidRPr="00255C90">
        <w:rPr>
          <w:rFonts w:ascii="Avenir Book" w:eastAsia="Times New Roman" w:hAnsi="Avenir Book" w:cs="Times New Roman"/>
          <w:color w:val="000000"/>
          <w:sz w:val="20"/>
          <w:szCs w:val="20"/>
          <w:lang w:eastAsia="tr-TR"/>
        </w:rPr>
        <w:t>Kanun'un "ilgili kişinin haklarını düzenleyen" 11. maddesi kapsamındaki haklarınız ve başvuru sürecine ilişkin Muayenehanemizden bilgi edinebilir ve temin edeceğiniz "</w:t>
      </w:r>
      <w:r w:rsidRPr="00255C90">
        <w:rPr>
          <w:rFonts w:ascii="Avenir Book" w:eastAsia="Times New Roman" w:hAnsi="Avenir Book" w:cs="Times New Roman"/>
          <w:b/>
          <w:bCs/>
          <w:color w:val="000000"/>
          <w:sz w:val="20"/>
          <w:szCs w:val="20"/>
          <w:lang w:eastAsia="tr-TR"/>
        </w:rPr>
        <w:t xml:space="preserve">Kişisel Veri Sahibi Başvuru </w:t>
      </w:r>
      <w:proofErr w:type="spellStart"/>
      <w:r w:rsidRPr="00255C90">
        <w:rPr>
          <w:rFonts w:ascii="Avenir Book" w:eastAsia="Times New Roman" w:hAnsi="Avenir Book" w:cs="Times New Roman"/>
          <w:b/>
          <w:bCs/>
          <w:color w:val="000000"/>
          <w:sz w:val="20"/>
          <w:szCs w:val="20"/>
          <w:lang w:eastAsia="tr-TR"/>
        </w:rPr>
        <w:t>Formu</w:t>
      </w:r>
      <w:r w:rsidRPr="00255C90">
        <w:rPr>
          <w:rFonts w:ascii="Avenir Book" w:eastAsia="Times New Roman" w:hAnsi="Avenir Book" w:cs="Times New Roman"/>
          <w:color w:val="000000"/>
          <w:sz w:val="20"/>
          <w:szCs w:val="20"/>
          <w:lang w:eastAsia="tr-TR"/>
        </w:rPr>
        <w:t>"nu</w:t>
      </w:r>
      <w:proofErr w:type="spellEnd"/>
      <w:r w:rsidRPr="00255C90">
        <w:rPr>
          <w:rFonts w:ascii="Avenir Book" w:eastAsia="Times New Roman" w:hAnsi="Avenir Book" w:cs="Times New Roman"/>
          <w:color w:val="000000"/>
          <w:sz w:val="20"/>
          <w:szCs w:val="20"/>
          <w:lang w:eastAsia="tr-TR"/>
        </w:rPr>
        <w:t xml:space="preserve"> kullanarak bize başvurabilirsiniz.</w:t>
      </w:r>
    </w:p>
    <w:sectPr w:rsidR="00E548FD" w:rsidRPr="00255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D37"/>
    <w:multiLevelType w:val="hybridMultilevel"/>
    <w:tmpl w:val="A7CE17A6"/>
    <w:lvl w:ilvl="0" w:tplc="FFEA48E4">
      <w:start w:val="1"/>
      <w:numFmt w:val="decimal"/>
      <w:lvlText w:val="%1-"/>
      <w:lvlJc w:val="left"/>
      <w:pPr>
        <w:ind w:left="860" w:hanging="5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28549F"/>
    <w:multiLevelType w:val="hybridMultilevel"/>
    <w:tmpl w:val="ACC0D090"/>
    <w:lvl w:ilvl="0" w:tplc="DBA25796">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3381854"/>
    <w:multiLevelType w:val="hybridMultilevel"/>
    <w:tmpl w:val="68ACED70"/>
    <w:lvl w:ilvl="0" w:tplc="0074B2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3F4C64"/>
    <w:multiLevelType w:val="hybridMultilevel"/>
    <w:tmpl w:val="E30E4F7C"/>
    <w:lvl w:ilvl="0" w:tplc="71D8E3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4913B8D"/>
    <w:multiLevelType w:val="hybridMultilevel"/>
    <w:tmpl w:val="A5E84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185444"/>
    <w:multiLevelType w:val="hybridMultilevel"/>
    <w:tmpl w:val="B02ABC7C"/>
    <w:lvl w:ilvl="0" w:tplc="13782CB6">
      <w:start w:val="1"/>
      <w:numFmt w:val="decimal"/>
      <w:lvlText w:val="%1-"/>
      <w:lvlJc w:val="left"/>
      <w:pPr>
        <w:ind w:left="2040" w:hanging="16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100952"/>
    <w:multiLevelType w:val="multilevel"/>
    <w:tmpl w:val="7CD4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7B49A0"/>
    <w:multiLevelType w:val="hybridMultilevel"/>
    <w:tmpl w:val="2344643A"/>
    <w:lvl w:ilvl="0" w:tplc="699AA87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4C304F"/>
    <w:multiLevelType w:val="multilevel"/>
    <w:tmpl w:val="E94C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0"/>
  </w:num>
  <w:num w:numId="4">
    <w:abstractNumId w:val="2"/>
  </w:num>
  <w:num w:numId="5">
    <w:abstractNumId w:val="5"/>
  </w:num>
  <w:num w:numId="6">
    <w:abstractNumId w:val="4"/>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FD"/>
    <w:rsid w:val="0008432D"/>
    <w:rsid w:val="000D2395"/>
    <w:rsid w:val="001C5183"/>
    <w:rsid w:val="00243EC5"/>
    <w:rsid w:val="00255C90"/>
    <w:rsid w:val="002A0BA9"/>
    <w:rsid w:val="00305B4E"/>
    <w:rsid w:val="0038707B"/>
    <w:rsid w:val="004437C1"/>
    <w:rsid w:val="00496B8A"/>
    <w:rsid w:val="005B2DAA"/>
    <w:rsid w:val="0063435E"/>
    <w:rsid w:val="00807272"/>
    <w:rsid w:val="008972BE"/>
    <w:rsid w:val="008B47DA"/>
    <w:rsid w:val="00955491"/>
    <w:rsid w:val="009739B1"/>
    <w:rsid w:val="00A53102"/>
    <w:rsid w:val="00B04A79"/>
    <w:rsid w:val="00B42AEA"/>
    <w:rsid w:val="00C8023F"/>
    <w:rsid w:val="00D23266"/>
    <w:rsid w:val="00D73527"/>
    <w:rsid w:val="00DF73B7"/>
    <w:rsid w:val="00E548FD"/>
    <w:rsid w:val="00EA1AE1"/>
    <w:rsid w:val="00FF3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08F6"/>
  <w15:chartTrackingRefBased/>
  <w15:docId w15:val="{37E5C84A-2F9C-CA4E-A978-23B4B80F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E548FD"/>
    <w:pPr>
      <w:spacing w:before="100" w:beforeAutospacing="1" w:after="100" w:afterAutospacing="1"/>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E548FD"/>
    <w:pPr>
      <w:spacing w:before="100" w:beforeAutospacing="1" w:after="100" w:afterAutospacing="1"/>
      <w:outlineLvl w:val="3"/>
    </w:pPr>
    <w:rPr>
      <w:rFonts w:ascii="Times New Roman" w:eastAsia="Times New Roman" w:hAnsi="Times New Roman"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548F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E548FD"/>
    <w:rPr>
      <w:rFonts w:ascii="Times New Roman" w:eastAsia="Times New Roman" w:hAnsi="Times New Roman" w:cs="Times New Roman"/>
      <w:b/>
      <w:bCs/>
      <w:lang w:eastAsia="tr-TR"/>
    </w:rPr>
  </w:style>
  <w:style w:type="character" w:styleId="Gl">
    <w:name w:val="Strong"/>
    <w:basedOn w:val="VarsaylanParagrafYazTipi"/>
    <w:uiPriority w:val="22"/>
    <w:qFormat/>
    <w:rsid w:val="00E548FD"/>
    <w:rPr>
      <w:b/>
      <w:bCs/>
    </w:rPr>
  </w:style>
  <w:style w:type="paragraph" w:styleId="NormalWeb">
    <w:name w:val="Normal (Web)"/>
    <w:basedOn w:val="Normal"/>
    <w:uiPriority w:val="99"/>
    <w:unhideWhenUsed/>
    <w:rsid w:val="00E548FD"/>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E548FD"/>
  </w:style>
  <w:style w:type="character" w:styleId="Kpr">
    <w:name w:val="Hyperlink"/>
    <w:basedOn w:val="VarsaylanParagrafYazTipi"/>
    <w:uiPriority w:val="99"/>
    <w:semiHidden/>
    <w:unhideWhenUsed/>
    <w:rsid w:val="00DF73B7"/>
    <w:rPr>
      <w:color w:val="0000FF"/>
      <w:u w:val="single"/>
    </w:rPr>
  </w:style>
  <w:style w:type="paragraph" w:styleId="ListeParagraf">
    <w:name w:val="List Paragraph"/>
    <w:basedOn w:val="Normal"/>
    <w:uiPriority w:val="34"/>
    <w:qFormat/>
    <w:rsid w:val="00DF73B7"/>
    <w:pPr>
      <w:ind w:left="720"/>
      <w:contextualSpacing/>
    </w:pPr>
  </w:style>
  <w:style w:type="table" w:styleId="KlavuzuTablo4-Vurgu3">
    <w:name w:val="Grid Table 4 Accent 3"/>
    <w:basedOn w:val="NormalTablo"/>
    <w:uiPriority w:val="49"/>
    <w:rsid w:val="0038707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GlBavuru">
    <w:name w:val="Intense Reference"/>
    <w:basedOn w:val="VarsaylanParagrafYazTipi"/>
    <w:uiPriority w:val="32"/>
    <w:qFormat/>
    <w:rsid w:val="00255C9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2137">
      <w:bodyDiv w:val="1"/>
      <w:marLeft w:val="0"/>
      <w:marRight w:val="0"/>
      <w:marTop w:val="0"/>
      <w:marBottom w:val="0"/>
      <w:divBdr>
        <w:top w:val="none" w:sz="0" w:space="0" w:color="auto"/>
        <w:left w:val="none" w:sz="0" w:space="0" w:color="auto"/>
        <w:bottom w:val="none" w:sz="0" w:space="0" w:color="auto"/>
        <w:right w:val="none" w:sz="0" w:space="0" w:color="auto"/>
      </w:divBdr>
    </w:div>
    <w:div w:id="734930971">
      <w:bodyDiv w:val="1"/>
      <w:marLeft w:val="0"/>
      <w:marRight w:val="0"/>
      <w:marTop w:val="0"/>
      <w:marBottom w:val="0"/>
      <w:divBdr>
        <w:top w:val="none" w:sz="0" w:space="0" w:color="auto"/>
        <w:left w:val="none" w:sz="0" w:space="0" w:color="auto"/>
        <w:bottom w:val="none" w:sz="0" w:space="0" w:color="auto"/>
        <w:right w:val="none" w:sz="0" w:space="0" w:color="auto"/>
      </w:divBdr>
    </w:div>
    <w:div w:id="1010375209">
      <w:bodyDiv w:val="1"/>
      <w:marLeft w:val="0"/>
      <w:marRight w:val="0"/>
      <w:marTop w:val="0"/>
      <w:marBottom w:val="0"/>
      <w:divBdr>
        <w:top w:val="none" w:sz="0" w:space="0" w:color="auto"/>
        <w:left w:val="none" w:sz="0" w:space="0" w:color="auto"/>
        <w:bottom w:val="none" w:sz="0" w:space="0" w:color="auto"/>
        <w:right w:val="none" w:sz="0" w:space="0" w:color="auto"/>
      </w:divBdr>
      <w:divsChild>
        <w:div w:id="2066951533">
          <w:marLeft w:val="0"/>
          <w:marRight w:val="0"/>
          <w:marTop w:val="0"/>
          <w:marBottom w:val="0"/>
          <w:divBdr>
            <w:top w:val="none" w:sz="0" w:space="0" w:color="auto"/>
            <w:left w:val="none" w:sz="0" w:space="0" w:color="auto"/>
            <w:bottom w:val="none" w:sz="0" w:space="0" w:color="auto"/>
            <w:right w:val="none" w:sz="0" w:space="0" w:color="auto"/>
          </w:divBdr>
          <w:divsChild>
            <w:div w:id="1270047294">
              <w:marLeft w:val="0"/>
              <w:marRight w:val="0"/>
              <w:marTop w:val="0"/>
              <w:marBottom w:val="0"/>
              <w:divBdr>
                <w:top w:val="none" w:sz="0" w:space="0" w:color="auto"/>
                <w:left w:val="none" w:sz="0" w:space="0" w:color="auto"/>
                <w:bottom w:val="none" w:sz="0" w:space="0" w:color="auto"/>
                <w:right w:val="none" w:sz="0" w:space="0" w:color="auto"/>
              </w:divBdr>
              <w:divsChild>
                <w:div w:id="16686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655">
      <w:bodyDiv w:val="1"/>
      <w:marLeft w:val="0"/>
      <w:marRight w:val="0"/>
      <w:marTop w:val="0"/>
      <w:marBottom w:val="0"/>
      <w:divBdr>
        <w:top w:val="none" w:sz="0" w:space="0" w:color="auto"/>
        <w:left w:val="none" w:sz="0" w:space="0" w:color="auto"/>
        <w:bottom w:val="none" w:sz="0" w:space="0" w:color="auto"/>
        <w:right w:val="none" w:sz="0" w:space="0" w:color="auto"/>
      </w:divBdr>
      <w:divsChild>
        <w:div w:id="532764744">
          <w:marLeft w:val="0"/>
          <w:marRight w:val="0"/>
          <w:marTop w:val="0"/>
          <w:marBottom w:val="0"/>
          <w:divBdr>
            <w:top w:val="none" w:sz="0" w:space="0" w:color="auto"/>
            <w:left w:val="none" w:sz="0" w:space="0" w:color="auto"/>
            <w:bottom w:val="none" w:sz="0" w:space="0" w:color="auto"/>
            <w:right w:val="none" w:sz="0" w:space="0" w:color="auto"/>
          </w:divBdr>
          <w:divsChild>
            <w:div w:id="1678340201">
              <w:marLeft w:val="0"/>
              <w:marRight w:val="0"/>
              <w:marTop w:val="0"/>
              <w:marBottom w:val="0"/>
              <w:divBdr>
                <w:top w:val="none" w:sz="0" w:space="0" w:color="auto"/>
                <w:left w:val="none" w:sz="0" w:space="0" w:color="auto"/>
                <w:bottom w:val="none" w:sz="0" w:space="0" w:color="auto"/>
                <w:right w:val="none" w:sz="0" w:space="0" w:color="auto"/>
              </w:divBdr>
              <w:divsChild>
                <w:div w:id="3640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2714">
      <w:bodyDiv w:val="1"/>
      <w:marLeft w:val="0"/>
      <w:marRight w:val="0"/>
      <w:marTop w:val="0"/>
      <w:marBottom w:val="0"/>
      <w:divBdr>
        <w:top w:val="none" w:sz="0" w:space="0" w:color="auto"/>
        <w:left w:val="none" w:sz="0" w:space="0" w:color="auto"/>
        <w:bottom w:val="none" w:sz="0" w:space="0" w:color="auto"/>
        <w:right w:val="none" w:sz="0" w:space="0" w:color="auto"/>
      </w:divBdr>
      <w:divsChild>
        <w:div w:id="1828665424">
          <w:marLeft w:val="0"/>
          <w:marRight w:val="0"/>
          <w:marTop w:val="0"/>
          <w:marBottom w:val="0"/>
          <w:divBdr>
            <w:top w:val="none" w:sz="0" w:space="0" w:color="auto"/>
            <w:left w:val="none" w:sz="0" w:space="0" w:color="auto"/>
            <w:bottom w:val="none" w:sz="0" w:space="0" w:color="auto"/>
            <w:right w:val="none" w:sz="0" w:space="0" w:color="auto"/>
          </w:divBdr>
          <w:divsChild>
            <w:div w:id="1365671651">
              <w:marLeft w:val="0"/>
              <w:marRight w:val="0"/>
              <w:marTop w:val="0"/>
              <w:marBottom w:val="0"/>
              <w:divBdr>
                <w:top w:val="none" w:sz="0" w:space="0" w:color="auto"/>
                <w:left w:val="none" w:sz="0" w:space="0" w:color="auto"/>
                <w:bottom w:val="none" w:sz="0" w:space="0" w:color="auto"/>
                <w:right w:val="none" w:sz="0" w:space="0" w:color="auto"/>
              </w:divBdr>
              <w:divsChild>
                <w:div w:id="484275420">
                  <w:marLeft w:val="0"/>
                  <w:marRight w:val="0"/>
                  <w:marTop w:val="0"/>
                  <w:marBottom w:val="0"/>
                  <w:divBdr>
                    <w:top w:val="none" w:sz="0" w:space="0" w:color="auto"/>
                    <w:left w:val="none" w:sz="0" w:space="0" w:color="auto"/>
                    <w:bottom w:val="none" w:sz="0" w:space="0" w:color="auto"/>
                    <w:right w:val="none" w:sz="0" w:space="0" w:color="auto"/>
                  </w:divBdr>
                  <w:divsChild>
                    <w:div w:id="7480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4905">
      <w:bodyDiv w:val="1"/>
      <w:marLeft w:val="0"/>
      <w:marRight w:val="0"/>
      <w:marTop w:val="0"/>
      <w:marBottom w:val="0"/>
      <w:divBdr>
        <w:top w:val="none" w:sz="0" w:space="0" w:color="auto"/>
        <w:left w:val="none" w:sz="0" w:space="0" w:color="auto"/>
        <w:bottom w:val="none" w:sz="0" w:space="0" w:color="auto"/>
        <w:right w:val="none" w:sz="0" w:space="0" w:color="auto"/>
      </w:divBdr>
      <w:divsChild>
        <w:div w:id="2088184361">
          <w:marLeft w:val="0"/>
          <w:marRight w:val="0"/>
          <w:marTop w:val="0"/>
          <w:marBottom w:val="0"/>
          <w:divBdr>
            <w:top w:val="none" w:sz="0" w:space="0" w:color="auto"/>
            <w:left w:val="none" w:sz="0" w:space="0" w:color="auto"/>
            <w:bottom w:val="none" w:sz="0" w:space="0" w:color="auto"/>
            <w:right w:val="none" w:sz="0" w:space="0" w:color="auto"/>
          </w:divBdr>
          <w:divsChild>
            <w:div w:id="420300224">
              <w:marLeft w:val="0"/>
              <w:marRight w:val="0"/>
              <w:marTop w:val="0"/>
              <w:marBottom w:val="0"/>
              <w:divBdr>
                <w:top w:val="none" w:sz="0" w:space="0" w:color="auto"/>
                <w:left w:val="none" w:sz="0" w:space="0" w:color="auto"/>
                <w:bottom w:val="none" w:sz="0" w:space="0" w:color="auto"/>
                <w:right w:val="none" w:sz="0" w:space="0" w:color="auto"/>
              </w:divBdr>
              <w:divsChild>
                <w:div w:id="1476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73897">
      <w:bodyDiv w:val="1"/>
      <w:marLeft w:val="0"/>
      <w:marRight w:val="0"/>
      <w:marTop w:val="0"/>
      <w:marBottom w:val="0"/>
      <w:divBdr>
        <w:top w:val="none" w:sz="0" w:space="0" w:color="auto"/>
        <w:left w:val="none" w:sz="0" w:space="0" w:color="auto"/>
        <w:bottom w:val="none" w:sz="0" w:space="0" w:color="auto"/>
        <w:right w:val="none" w:sz="0" w:space="0" w:color="auto"/>
      </w:divBdr>
    </w:div>
    <w:div w:id="2084060205">
      <w:bodyDiv w:val="1"/>
      <w:marLeft w:val="0"/>
      <w:marRight w:val="0"/>
      <w:marTop w:val="0"/>
      <w:marBottom w:val="0"/>
      <w:divBdr>
        <w:top w:val="none" w:sz="0" w:space="0" w:color="auto"/>
        <w:left w:val="none" w:sz="0" w:space="0" w:color="auto"/>
        <w:bottom w:val="none" w:sz="0" w:space="0" w:color="auto"/>
        <w:right w:val="none" w:sz="0" w:space="0" w:color="auto"/>
      </w:divBdr>
    </w:div>
    <w:div w:id="21109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licies.google.com/privacy?h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3725-A9F2-104E-8EC0-BD22933F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1312</Words>
  <Characters>7481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2022-01-07T08:26:00Z</cp:lastPrinted>
  <dcterms:created xsi:type="dcterms:W3CDTF">2022-01-03T13:18:00Z</dcterms:created>
  <dcterms:modified xsi:type="dcterms:W3CDTF">2022-01-20T10:07:00Z</dcterms:modified>
</cp:coreProperties>
</file>